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59157" w14:textId="780A8480" w:rsidR="00C648D5" w:rsidRPr="004276E4" w:rsidRDefault="00C648D5" w:rsidP="00C648D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8857E6">
        <w:rPr>
          <w:rFonts w:ascii="Arial" w:hAnsi="Arial" w:cs="Arial"/>
          <w:b/>
          <w:bCs/>
          <w:lang w:val="en-US" w:eastAsia="en-US"/>
        </w:rPr>
        <w:t>7</w:t>
      </w:r>
      <w:r w:rsidRPr="002751C9">
        <w:rPr>
          <w:rFonts w:ascii="Arial" w:hAnsi="Arial" w:cs="Arial"/>
          <w:b/>
          <w:bCs/>
          <w:lang w:val="en-US" w:eastAsia="en-US"/>
        </w:rPr>
        <w:t xml:space="preserve"> </w:t>
      </w:r>
      <w:bookmarkStart w:id="1" w:name="_GoBack"/>
      <w:r w:rsidRPr="002751C9">
        <w:rPr>
          <w:rFonts w:ascii="Arial" w:hAnsi="Arial" w:cs="Arial"/>
          <w:b/>
          <w:bCs/>
          <w:lang w:val="en-US" w:eastAsia="en-US"/>
        </w:rPr>
        <w:t>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CD69FF" w:rsidRPr="00CD69FF">
        <w:rPr>
          <w:rFonts w:ascii="Arial" w:hAnsi="Arial" w:cs="Arial"/>
          <w:b/>
          <w:bCs/>
          <w:lang w:val="en-US" w:eastAsia="en-US"/>
        </w:rPr>
        <w:t>R2-2203121</w:t>
      </w:r>
    </w:p>
    <w:bookmarkEnd w:id="0"/>
    <w:bookmarkEnd w:id="1"/>
    <w:p w14:paraId="27CAEAD4" w14:textId="2FDBBA08" w:rsidR="00D92427" w:rsidRPr="00A20554" w:rsidRDefault="00C648D5" w:rsidP="00C648D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1E79C1">
        <w:rPr>
          <w:rFonts w:ascii="Arial" w:hAnsi="Arial" w:cs="Arial"/>
          <w:b/>
          <w:bCs/>
          <w:lang w:val="en-US" w:eastAsia="en-US"/>
        </w:rPr>
        <w:t>21</w:t>
      </w:r>
      <w:r w:rsidR="001E79C1">
        <w:rPr>
          <w:rFonts w:ascii="Arial" w:hAnsi="Arial" w:cs="Arial"/>
          <w:b/>
          <w:bCs/>
          <w:vertAlign w:val="superscript"/>
          <w:lang w:val="en-US" w:eastAsia="en-US"/>
        </w:rPr>
        <w:t>st</w:t>
      </w:r>
      <w:r>
        <w:rPr>
          <w:rFonts w:ascii="Arial" w:hAnsi="Arial" w:cs="Arial"/>
          <w:b/>
          <w:bCs/>
          <w:lang w:val="en-US" w:eastAsia="en-US"/>
        </w:rPr>
        <w:t> </w:t>
      </w:r>
      <w:r w:rsidR="00F83E06">
        <w:rPr>
          <w:rFonts w:ascii="Arial" w:hAnsi="Arial" w:cs="Arial"/>
          <w:b/>
          <w:bCs/>
          <w:lang w:val="en-US" w:eastAsia="en-US"/>
        </w:rPr>
        <w:t>Feb</w:t>
      </w:r>
      <w:r>
        <w:rPr>
          <w:rFonts w:ascii="Arial" w:hAnsi="Arial" w:cs="Arial"/>
          <w:b/>
          <w:bCs/>
          <w:lang w:val="en-US" w:eastAsia="en-US"/>
        </w:rPr>
        <w:t xml:space="preserve"> – </w:t>
      </w:r>
      <w:r w:rsidR="004144E7">
        <w:rPr>
          <w:rFonts w:ascii="Arial" w:hAnsi="Arial" w:cs="Arial"/>
          <w:b/>
          <w:bCs/>
          <w:lang w:val="en-US" w:eastAsia="en-US"/>
        </w:rPr>
        <w:t>03</w:t>
      </w:r>
      <w:r w:rsidR="004144E7">
        <w:rPr>
          <w:rFonts w:ascii="Arial" w:hAnsi="Arial" w:cs="Arial"/>
          <w:b/>
          <w:bCs/>
          <w:vertAlign w:val="superscript"/>
          <w:lang w:val="en-US" w:eastAsia="en-US"/>
        </w:rPr>
        <w:t>rd</w:t>
      </w:r>
      <w:r>
        <w:rPr>
          <w:rFonts w:ascii="Arial" w:hAnsi="Arial" w:cs="Arial"/>
          <w:b/>
          <w:bCs/>
          <w:lang w:val="en-US" w:eastAsia="en-US"/>
        </w:rPr>
        <w:t> </w:t>
      </w:r>
      <w:r w:rsidR="00F83E06">
        <w:rPr>
          <w:rFonts w:ascii="Arial" w:hAnsi="Arial" w:cs="Arial"/>
          <w:b/>
          <w:bCs/>
          <w:lang w:val="en-US"/>
        </w:rPr>
        <w:t>Mar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2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3B7A2F7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9D6B51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3A091539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CC15D3">
        <w:rPr>
          <w:rFonts w:ascii="Arial" w:hAnsi="Arial" w:cs="Arial"/>
          <w:b/>
          <w:bCs/>
          <w:lang w:val="en-US"/>
        </w:rPr>
        <w:t xml:space="preserve">CSI and SRS reporting in </w:t>
      </w:r>
      <w:r w:rsidR="00B16859" w:rsidRPr="00B16859">
        <w:rPr>
          <w:rFonts w:ascii="Arial" w:hAnsi="Arial" w:cs="Arial"/>
          <w:b/>
          <w:bCs/>
          <w:lang w:val="en-US"/>
        </w:rPr>
        <w:t xml:space="preserve">MBS </w:t>
      </w:r>
      <w:r w:rsidR="001200F3">
        <w:rPr>
          <w:rFonts w:ascii="Arial" w:hAnsi="Arial" w:cs="Arial"/>
          <w:b/>
          <w:bCs/>
          <w:lang w:val="en-US"/>
        </w:rPr>
        <w:t>DRX</w:t>
      </w:r>
    </w:p>
    <w:p w14:paraId="12450CE5" w14:textId="17C7FF88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8647E">
        <w:rPr>
          <w:rFonts w:ascii="Arial" w:hAnsi="Arial" w:cs="Arial"/>
          <w:b/>
          <w:bCs/>
          <w:lang w:val="en-US" w:eastAsia="en-US"/>
        </w:rPr>
        <w:t>8.</w:t>
      </w:r>
      <w:r w:rsidR="000F63FB">
        <w:rPr>
          <w:rFonts w:ascii="Arial" w:hAnsi="Arial" w:cs="Arial"/>
          <w:b/>
          <w:bCs/>
          <w:lang w:val="en-US" w:eastAsia="en-US"/>
        </w:rPr>
        <w:t>1.</w:t>
      </w:r>
      <w:r w:rsidR="005E2DCB">
        <w:rPr>
          <w:rFonts w:ascii="Arial" w:hAnsi="Arial" w:cs="Arial"/>
          <w:b/>
          <w:bCs/>
          <w:lang w:val="en-US" w:eastAsia="en-US"/>
        </w:rPr>
        <w:t>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67F228F9" w14:textId="41E8EDDC" w:rsidR="00C55491" w:rsidRDefault="00E517C7" w:rsidP="0023382C">
      <w:r>
        <w:t>According to the MBS DRX discussion</w:t>
      </w:r>
      <w:r w:rsidR="00082F2C">
        <w:t xml:space="preserve"> [1]</w:t>
      </w:r>
      <w:r>
        <w:t xml:space="preserve"> in the RAN2#116bis-e meeting</w:t>
      </w:r>
      <w:r w:rsidR="00E96758">
        <w:t>,</w:t>
      </w:r>
      <w:r w:rsidR="00082F2C">
        <w:t xml:space="preserve"> one remaining issue is whether the UE should still report CSI or SRS </w:t>
      </w:r>
      <w:r w:rsidR="00F731C9">
        <w:t>in MBS DRX</w:t>
      </w:r>
      <w:r w:rsidR="00914B38">
        <w:t>. In this contribution, we provide our understandings on whether the MBS DRX should impact the reporting of CSI or SRS</w:t>
      </w:r>
    </w:p>
    <w:p w14:paraId="6B332CC7" w14:textId="3E1CDBCB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06B10EF3" w:rsidR="00B02966" w:rsidRPr="00FB17F4" w:rsidRDefault="00BD0BE7" w:rsidP="0084011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cs="Arial"/>
          <w:bCs/>
          <w:lang w:val="en-US"/>
        </w:rPr>
        <w:t>CSI or SRS</w:t>
      </w:r>
      <w:r w:rsidR="003838E1">
        <w:rPr>
          <w:rFonts w:cs="Arial"/>
          <w:bCs/>
          <w:lang w:val="en-US"/>
        </w:rPr>
        <w:t xml:space="preserve"> in MBS DRX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F2898" w14:paraId="51F88969" w14:textId="77777777" w:rsidTr="005F2898">
        <w:tc>
          <w:tcPr>
            <w:tcW w:w="9855" w:type="dxa"/>
          </w:tcPr>
          <w:p w14:paraId="525B52DA" w14:textId="77777777" w:rsidR="005F2898" w:rsidRDefault="00EC3C1E" w:rsidP="00220969">
            <w:r>
              <w:t>36.321:</w:t>
            </w:r>
          </w:p>
          <w:p w14:paraId="15A65179" w14:textId="77777777" w:rsidR="00CE0880" w:rsidRPr="005B17C0" w:rsidRDefault="00CE0880" w:rsidP="00CE0880">
            <w:pPr>
              <w:rPr>
                <w:noProof/>
              </w:rPr>
            </w:pPr>
            <w:r w:rsidRPr="005B17C0">
              <w:rPr>
                <w:noProof/>
              </w:rPr>
              <w:t>When DRX is configured for a G-RNTI or for SC-RNTI as specified in TS 36.331 [8], the MAC entity shall for each subframe for this G-RNTI</w:t>
            </w:r>
            <w:r w:rsidRPr="005B17C0">
              <w:t xml:space="preserve"> or SC-RNTI</w:t>
            </w:r>
            <w:r w:rsidRPr="005B17C0">
              <w:rPr>
                <w:noProof/>
              </w:rPr>
              <w:t>:</w:t>
            </w:r>
          </w:p>
          <w:p w14:paraId="289059D0" w14:textId="77777777" w:rsidR="00CE0880" w:rsidRPr="005B17C0" w:rsidRDefault="00CE0880" w:rsidP="00CE0880">
            <w:pPr>
              <w:pStyle w:val="B1"/>
              <w:rPr>
                <w:noProof/>
              </w:rPr>
            </w:pPr>
            <w:r w:rsidRPr="005B17C0">
              <w:rPr>
                <w:noProof/>
              </w:rPr>
              <w:t>-</w:t>
            </w:r>
            <w:r w:rsidRPr="005B17C0">
              <w:rPr>
                <w:noProof/>
              </w:rPr>
              <w:tab/>
              <w:t>if [(H-SFN * 10240 + SFN * 10) + subframe number] modulo (</w:t>
            </w:r>
            <w:r w:rsidRPr="005B17C0">
              <w:rPr>
                <w:i/>
                <w:noProof/>
              </w:rPr>
              <w:t>SCPTM-SchedulingCycle</w:t>
            </w:r>
            <w:r w:rsidRPr="005B17C0">
              <w:rPr>
                <w:noProof/>
              </w:rPr>
              <w:t xml:space="preserve">) = </w:t>
            </w:r>
            <w:r w:rsidRPr="005B17C0">
              <w:rPr>
                <w:i/>
                <w:noProof/>
              </w:rPr>
              <w:t>SCPTM-SchedulingOffset</w:t>
            </w:r>
            <w:r w:rsidRPr="005B17C0">
              <w:rPr>
                <w:noProof/>
              </w:rPr>
              <w:t>:</w:t>
            </w:r>
          </w:p>
          <w:p w14:paraId="44D245A5" w14:textId="77777777" w:rsidR="00CE0880" w:rsidRPr="005B17C0" w:rsidRDefault="00CE0880" w:rsidP="00CE0880">
            <w:pPr>
              <w:pStyle w:val="B2"/>
              <w:rPr>
                <w:noProof/>
              </w:rPr>
            </w:pPr>
            <w:r w:rsidRPr="005B17C0">
              <w:rPr>
                <w:noProof/>
              </w:rPr>
              <w:t>-</w:t>
            </w:r>
            <w:r w:rsidRPr="005B17C0">
              <w:rPr>
                <w:noProof/>
              </w:rPr>
              <w:tab/>
              <w:t xml:space="preserve">start </w:t>
            </w:r>
            <w:r w:rsidRPr="005B17C0">
              <w:rPr>
                <w:i/>
                <w:noProof/>
              </w:rPr>
              <w:t>onDurationTimerSCPTM</w:t>
            </w:r>
            <w:r w:rsidRPr="005B17C0">
              <w:rPr>
                <w:noProof/>
              </w:rPr>
              <w:t>.</w:t>
            </w:r>
          </w:p>
          <w:p w14:paraId="51C6B6EA" w14:textId="77777777" w:rsidR="00CE0880" w:rsidRPr="005B17C0" w:rsidRDefault="00CE0880" w:rsidP="00CE0880">
            <w:pPr>
              <w:pStyle w:val="B1"/>
              <w:rPr>
                <w:noProof/>
                <w:lang w:eastAsia="zh-CN"/>
              </w:rPr>
            </w:pPr>
            <w:r w:rsidRPr="005B17C0">
              <w:rPr>
                <w:noProof/>
              </w:rPr>
              <w:t>-</w:t>
            </w:r>
            <w:r w:rsidRPr="005B17C0">
              <w:rPr>
                <w:noProof/>
              </w:rPr>
              <w:tab/>
              <w:t>during the Active Time, for a PDCCH-subframe</w:t>
            </w:r>
            <w:r w:rsidRPr="005B17C0">
              <w:rPr>
                <w:noProof/>
                <w:lang w:eastAsia="zh-CN"/>
              </w:rPr>
              <w:t>:</w:t>
            </w:r>
          </w:p>
          <w:p w14:paraId="4F63FF08" w14:textId="77777777" w:rsidR="00CE0880" w:rsidRPr="005B17C0" w:rsidRDefault="00CE0880" w:rsidP="00CE0880">
            <w:pPr>
              <w:pStyle w:val="B2"/>
              <w:rPr>
                <w:noProof/>
              </w:rPr>
            </w:pPr>
            <w:r w:rsidRPr="005B17C0">
              <w:rPr>
                <w:noProof/>
              </w:rPr>
              <w:t>-</w:t>
            </w:r>
            <w:r w:rsidRPr="005B17C0">
              <w:rPr>
                <w:noProof/>
              </w:rPr>
              <w:tab/>
              <w:t>monitor the PDCCH;</w:t>
            </w:r>
          </w:p>
          <w:p w14:paraId="4A3BAF72" w14:textId="77777777" w:rsidR="00CE0880" w:rsidRPr="005B17C0" w:rsidRDefault="00CE0880" w:rsidP="00CE0880">
            <w:pPr>
              <w:pStyle w:val="B2"/>
              <w:rPr>
                <w:noProof/>
              </w:rPr>
            </w:pPr>
            <w:r w:rsidRPr="005B17C0">
              <w:rPr>
                <w:noProof/>
              </w:rPr>
              <w:t>-</w:t>
            </w:r>
            <w:r w:rsidRPr="005B17C0">
              <w:rPr>
                <w:noProof/>
              </w:rPr>
              <w:tab/>
              <w:t>if the PDCCH indicates a DL transmission:</w:t>
            </w:r>
          </w:p>
          <w:p w14:paraId="6EC68493" w14:textId="77777777" w:rsidR="00CE0880" w:rsidRPr="005B17C0" w:rsidRDefault="00CE0880" w:rsidP="00CE0880">
            <w:pPr>
              <w:pStyle w:val="B3"/>
              <w:rPr>
                <w:noProof/>
              </w:rPr>
            </w:pPr>
            <w:r w:rsidRPr="005B17C0">
              <w:rPr>
                <w:noProof/>
              </w:rPr>
              <w:t>-</w:t>
            </w:r>
            <w:r w:rsidRPr="005B17C0">
              <w:rPr>
                <w:noProof/>
              </w:rPr>
              <w:tab/>
              <w:t>if the UE is</w:t>
            </w:r>
            <w:r w:rsidRPr="005B17C0">
              <w:t xml:space="preserve"> a</w:t>
            </w:r>
            <w:r w:rsidRPr="005B17C0">
              <w:rPr>
                <w:noProof/>
              </w:rPr>
              <w:t xml:space="preserve"> BL UE or a UE in enhanced coverage:</w:t>
            </w:r>
          </w:p>
          <w:p w14:paraId="50D8E546" w14:textId="77777777" w:rsidR="00CE0880" w:rsidRPr="005B17C0" w:rsidRDefault="00CE0880" w:rsidP="00CE0880">
            <w:pPr>
              <w:pStyle w:val="B4"/>
              <w:ind w:firstLine="480"/>
              <w:rPr>
                <w:noProof/>
              </w:rPr>
            </w:pPr>
            <w:r w:rsidRPr="005B17C0">
              <w:rPr>
                <w:noProof/>
              </w:rPr>
              <w:t>-</w:t>
            </w:r>
            <w:r w:rsidRPr="005B17C0">
              <w:rPr>
                <w:noProof/>
              </w:rPr>
              <w:tab/>
              <w:t xml:space="preserve">start or re-start the </w:t>
            </w:r>
            <w:r w:rsidRPr="005B17C0">
              <w:rPr>
                <w:i/>
                <w:noProof/>
              </w:rPr>
              <w:t>drx-InactivityTimerSCPTM</w:t>
            </w:r>
            <w:r w:rsidRPr="005B17C0">
              <w:rPr>
                <w:noProof/>
              </w:rPr>
              <w:t xml:space="preserve"> in the subframe containing the last repetition of the corresponding PDSCH reception.</w:t>
            </w:r>
          </w:p>
          <w:p w14:paraId="2BE0A199" w14:textId="77777777" w:rsidR="00CE0880" w:rsidRPr="005B17C0" w:rsidRDefault="00CE0880" w:rsidP="00CE0880">
            <w:pPr>
              <w:pStyle w:val="B3"/>
            </w:pPr>
            <w:r w:rsidRPr="005B17C0">
              <w:rPr>
                <w:noProof/>
              </w:rPr>
              <w:t>-</w:t>
            </w:r>
            <w:r w:rsidRPr="005B17C0">
              <w:rPr>
                <w:noProof/>
              </w:rPr>
              <w:tab/>
              <w:t>if the UE is</w:t>
            </w:r>
            <w:r w:rsidRPr="005B17C0">
              <w:t xml:space="preserve"> an NB-IoT UE:</w:t>
            </w:r>
          </w:p>
          <w:p w14:paraId="63A42506" w14:textId="77777777" w:rsidR="00CE0880" w:rsidRPr="005B17C0" w:rsidRDefault="00CE0880" w:rsidP="00CE0880">
            <w:pPr>
              <w:pStyle w:val="B4"/>
              <w:ind w:firstLine="480"/>
              <w:rPr>
                <w:noProof/>
              </w:rPr>
            </w:pPr>
            <w:r w:rsidRPr="005B17C0">
              <w:rPr>
                <w:noProof/>
              </w:rPr>
              <w:t>-</w:t>
            </w:r>
            <w:r w:rsidRPr="005B17C0">
              <w:rPr>
                <w:noProof/>
              </w:rPr>
              <w:tab/>
              <w:t xml:space="preserve">stop </w:t>
            </w:r>
            <w:r w:rsidRPr="005B17C0">
              <w:rPr>
                <w:i/>
                <w:noProof/>
              </w:rPr>
              <w:t>onDurationTimerSCPTM</w:t>
            </w:r>
            <w:r w:rsidRPr="005B17C0">
              <w:rPr>
                <w:noProof/>
              </w:rPr>
              <w:t>;</w:t>
            </w:r>
          </w:p>
          <w:p w14:paraId="2B2D4B18" w14:textId="77777777" w:rsidR="00CE0880" w:rsidRPr="005B17C0" w:rsidRDefault="00CE0880" w:rsidP="00CE0880">
            <w:pPr>
              <w:pStyle w:val="B4"/>
              <w:ind w:firstLine="480"/>
              <w:rPr>
                <w:noProof/>
              </w:rPr>
            </w:pPr>
            <w:r w:rsidRPr="005B17C0">
              <w:rPr>
                <w:noProof/>
              </w:rPr>
              <w:t>-</w:t>
            </w:r>
            <w:r w:rsidRPr="005B17C0">
              <w:rPr>
                <w:noProof/>
              </w:rPr>
              <w:tab/>
              <w:t xml:space="preserve">stop </w:t>
            </w:r>
            <w:r w:rsidRPr="005B17C0">
              <w:rPr>
                <w:i/>
                <w:noProof/>
              </w:rPr>
              <w:t>drx-InactivityTimerSCPTM</w:t>
            </w:r>
            <w:r w:rsidRPr="005B17C0">
              <w:rPr>
                <w:noProof/>
              </w:rPr>
              <w:t>;</w:t>
            </w:r>
          </w:p>
          <w:p w14:paraId="03A6B17D" w14:textId="77777777" w:rsidR="00CE0880" w:rsidRPr="005B17C0" w:rsidRDefault="00CE0880" w:rsidP="00CE0880">
            <w:pPr>
              <w:pStyle w:val="B4"/>
              <w:ind w:firstLine="480"/>
              <w:rPr>
                <w:noProof/>
              </w:rPr>
            </w:pPr>
            <w:r w:rsidRPr="005B17C0">
              <w:rPr>
                <w:noProof/>
              </w:rPr>
              <w:t>-</w:t>
            </w:r>
            <w:r w:rsidRPr="005B17C0">
              <w:rPr>
                <w:noProof/>
              </w:rPr>
              <w:tab/>
              <w:t xml:space="preserve">start the </w:t>
            </w:r>
            <w:r w:rsidRPr="005B17C0">
              <w:rPr>
                <w:i/>
                <w:noProof/>
              </w:rPr>
              <w:t>drx-InactivityTimerSCPTM</w:t>
            </w:r>
            <w:r w:rsidRPr="005B17C0">
              <w:rPr>
                <w:noProof/>
              </w:rPr>
              <w:t xml:space="preserve"> in the first subframe of the next PDCCH occasion following the subframe containing the last repetition of the corresponding PDSCH reception.</w:t>
            </w:r>
          </w:p>
          <w:p w14:paraId="2CF3ACC0" w14:textId="77777777" w:rsidR="00CE0880" w:rsidRPr="005B17C0" w:rsidRDefault="00CE0880" w:rsidP="00CE0880">
            <w:pPr>
              <w:pStyle w:val="B3"/>
              <w:rPr>
                <w:noProof/>
              </w:rPr>
            </w:pPr>
            <w:r w:rsidRPr="005B17C0">
              <w:rPr>
                <w:noProof/>
              </w:rPr>
              <w:t>-</w:t>
            </w:r>
            <w:r w:rsidRPr="005B17C0">
              <w:rPr>
                <w:noProof/>
              </w:rPr>
              <w:tab/>
              <w:t>else:</w:t>
            </w:r>
          </w:p>
          <w:p w14:paraId="1A8A9811" w14:textId="53D8324D" w:rsidR="00EC3C1E" w:rsidRDefault="00CE0880" w:rsidP="00CA71BB">
            <w:pPr>
              <w:pStyle w:val="B4"/>
              <w:ind w:firstLine="480"/>
              <w:rPr>
                <w:noProof/>
              </w:rPr>
            </w:pPr>
            <w:r w:rsidRPr="005B17C0">
              <w:rPr>
                <w:noProof/>
              </w:rPr>
              <w:t>-</w:t>
            </w:r>
            <w:r w:rsidRPr="005B17C0">
              <w:rPr>
                <w:noProof/>
              </w:rPr>
              <w:tab/>
              <w:t xml:space="preserve">start or restart </w:t>
            </w:r>
            <w:r w:rsidRPr="005B17C0">
              <w:rPr>
                <w:i/>
                <w:noProof/>
              </w:rPr>
              <w:t>drx-InactivityTimerSCPTM</w:t>
            </w:r>
            <w:r w:rsidRPr="005B17C0">
              <w:rPr>
                <w:noProof/>
              </w:rPr>
              <w:t>.</w:t>
            </w:r>
          </w:p>
        </w:tc>
      </w:tr>
    </w:tbl>
    <w:p w14:paraId="49299095" w14:textId="70393C77" w:rsidR="00527C9A" w:rsidRDefault="00220969" w:rsidP="00220969">
      <w:r>
        <w:t>According to the LTE SC-PTM</w:t>
      </w:r>
      <w:r w:rsidR="00C05DDA">
        <w:t xml:space="preserve"> as quoted above</w:t>
      </w:r>
      <w:r w:rsidR="00720508">
        <w:t xml:space="preserve">, the UE can also be provided with the MBMS DRX for </w:t>
      </w:r>
      <w:r w:rsidR="00C03B50">
        <w:t xml:space="preserve">each </w:t>
      </w:r>
      <w:r w:rsidR="00DC2B23">
        <w:t>MBS service</w:t>
      </w:r>
      <w:r w:rsidR="00C05DDA">
        <w:t>. However</w:t>
      </w:r>
      <w:r w:rsidR="004D0231">
        <w:t xml:space="preserve"> the LTE SC-PTM does not impact the reporting of the CSI and SRS</w:t>
      </w:r>
      <w:r w:rsidR="00812220">
        <w:t xml:space="preserve">. This means that during the MBS DRX active period, if the unicast DRX is within the inactive period, then the UE would not </w:t>
      </w:r>
      <w:r w:rsidR="00AF4E73">
        <w:lastRenderedPageBreak/>
        <w:t>be allowed to report the CSI or SRS.</w:t>
      </w:r>
      <w:r w:rsidR="005629C1">
        <w:t xml:space="preserve"> During the MBS DRX inactive period, if the unicast DR</w:t>
      </w:r>
      <w:r w:rsidR="004C12CB">
        <w:t>X is within</w:t>
      </w:r>
      <w:r w:rsidR="00F07ECB">
        <w:t xml:space="preserve"> </w:t>
      </w:r>
      <w:r w:rsidR="004C12CB">
        <w:t>t</w:t>
      </w:r>
      <w:r w:rsidR="00F07ECB">
        <w:t>he active period</w:t>
      </w:r>
      <w:r w:rsidR="004C12CB">
        <w:t>, the UE should report CSI and SRS</w:t>
      </w:r>
      <w:r w:rsidR="00BA10FB">
        <w:t>.</w:t>
      </w:r>
    </w:p>
    <w:p w14:paraId="5ED198BD" w14:textId="4BC1717F" w:rsidR="00BA10FB" w:rsidRPr="00B043A0" w:rsidRDefault="00BA10FB" w:rsidP="00220969">
      <w:pPr>
        <w:rPr>
          <w:b/>
        </w:rPr>
      </w:pPr>
      <w:r w:rsidRPr="00B043A0">
        <w:rPr>
          <w:b/>
        </w:rPr>
        <w:t>Observation 1</w:t>
      </w:r>
      <w:r w:rsidR="003D2C0A" w:rsidRPr="00B043A0">
        <w:rPr>
          <w:b/>
        </w:rPr>
        <w:t>: The LTE SC-PTM DRX does not impact the reporting of CSI and SRS.</w:t>
      </w:r>
    </w:p>
    <w:p w14:paraId="572BED67" w14:textId="69630CDA" w:rsidR="00FC5CD3" w:rsidRDefault="00FC5CD3" w:rsidP="00220969">
      <w:r>
        <w:t>For the NR MBS DRX</w:t>
      </w:r>
      <w:r w:rsidR="004D3EB1">
        <w:t>, we think that the same principle as LTE SC-PTM DRX should be reused</w:t>
      </w:r>
      <w:r w:rsidR="009526FD">
        <w:t xml:space="preserve">. </w:t>
      </w:r>
      <w:r w:rsidR="00A62E2C">
        <w:t>A</w:t>
      </w:r>
      <w:r w:rsidR="00A62E2C">
        <w:rPr>
          <w:rFonts w:hint="eastAsia"/>
        </w:rPr>
        <w:t>s</w:t>
      </w:r>
      <w:r w:rsidR="00A62E2C">
        <w:t xml:space="preserve"> we do not have MBS-specific CSI or SRS</w:t>
      </w:r>
      <w:r w:rsidR="00607727">
        <w:t>,</w:t>
      </w:r>
      <w:r w:rsidR="00C37714">
        <w:t xml:space="preserve"> </w:t>
      </w:r>
      <w:r w:rsidR="00833F11">
        <w:t xml:space="preserve">reporting CSI/SRS during the unicast inactive period and the MBS active period would not benefit the </w:t>
      </w:r>
      <w:r w:rsidR="00534C4C">
        <w:t>transmission of the MBS</w:t>
      </w:r>
      <w:r w:rsidR="000A4E81">
        <w:t xml:space="preserve"> service, will cause extra </w:t>
      </w:r>
      <w:r w:rsidR="00087DAE">
        <w:t xml:space="preserve">UE </w:t>
      </w:r>
      <w:r w:rsidR="00DA70DD">
        <w:t>power consumption</w:t>
      </w:r>
      <w:r w:rsidR="00607727">
        <w:t>.</w:t>
      </w:r>
      <w:r w:rsidR="00CC641A">
        <w:t xml:space="preserve"> On the other hand</w:t>
      </w:r>
      <w:r w:rsidR="00491E92">
        <w:t>, the uplink resource of CSI or SRS during the unicast inactive could also be reallocated for other uses</w:t>
      </w:r>
      <w:r w:rsidR="00724B60">
        <w:t>.</w:t>
      </w:r>
      <w:r w:rsidR="00F23702">
        <w:t xml:space="preserve"> As the unicast </w:t>
      </w:r>
      <w:r w:rsidR="00AC3D73">
        <w:t>data transmission</w:t>
      </w:r>
      <w:r w:rsidR="00F23702">
        <w:t xml:space="preserve"> is stopped during </w:t>
      </w:r>
      <w:r w:rsidR="00EE44BE">
        <w:t xml:space="preserve">the inactive period of </w:t>
      </w:r>
      <w:r w:rsidR="00F23702">
        <w:t xml:space="preserve">the unicast DRX, reporting the CSI/SRS during the MBS active period </w:t>
      </w:r>
      <w:r w:rsidR="00223266">
        <w:t xml:space="preserve">is not able to provide extra </w:t>
      </w:r>
      <w:r w:rsidR="00F23702">
        <w:t>benefit</w:t>
      </w:r>
      <w:r w:rsidR="00223266">
        <w:t>s</w:t>
      </w:r>
      <w:r w:rsidR="00F23702">
        <w:t xml:space="preserve"> </w:t>
      </w:r>
      <w:r w:rsidR="00223266">
        <w:t xml:space="preserve">for </w:t>
      </w:r>
      <w:r w:rsidR="00F23702">
        <w:t>the transmission of the unicast.</w:t>
      </w:r>
    </w:p>
    <w:p w14:paraId="510C352D" w14:textId="349548A1" w:rsidR="00F6271B" w:rsidRPr="00C71A0C" w:rsidRDefault="00F6271B" w:rsidP="00220969">
      <w:pPr>
        <w:rPr>
          <w:b/>
        </w:rPr>
      </w:pPr>
      <w:r w:rsidRPr="00C71A0C">
        <w:rPr>
          <w:b/>
        </w:rPr>
        <w:t>Observation 2: As no MBS-specific CSI or SRS is introduced, reporting CSI/SRS during the unicast inactive period would not benefit the transmission of the MBS</w:t>
      </w:r>
      <w:r w:rsidR="00D744F3" w:rsidRPr="00C71A0C">
        <w:rPr>
          <w:b/>
        </w:rPr>
        <w:t>.</w:t>
      </w:r>
    </w:p>
    <w:p w14:paraId="5E101031" w14:textId="40DD62FF" w:rsidR="00D744F3" w:rsidRPr="004134AD" w:rsidRDefault="00D744F3" w:rsidP="00220969">
      <w:pPr>
        <w:rPr>
          <w:b/>
          <w:lang w:eastAsia="ko-KR"/>
        </w:rPr>
      </w:pPr>
      <w:r w:rsidRPr="00C71A0C">
        <w:rPr>
          <w:b/>
        </w:rPr>
        <w:t>Observation 3: As the unicast service is stopped during the unicast DRX inactive, reporting the CSI/SRS during the MBS active period would not benefit the transmission of the unicast</w:t>
      </w:r>
      <w:r w:rsidR="0061442D">
        <w:rPr>
          <w:b/>
        </w:rPr>
        <w:t xml:space="preserve"> </w:t>
      </w:r>
      <w:r w:rsidR="000B1439">
        <w:rPr>
          <w:b/>
        </w:rPr>
        <w:t>when the UE is in</w:t>
      </w:r>
      <w:r w:rsidR="0061442D">
        <w:rPr>
          <w:b/>
        </w:rPr>
        <w:t xml:space="preserve"> the unicast DRX inactive</w:t>
      </w:r>
      <w:r>
        <w:t>.</w:t>
      </w:r>
    </w:p>
    <w:p w14:paraId="0D3B4AD7" w14:textId="4F4A0364" w:rsidR="00C71A0C" w:rsidRDefault="00E91137" w:rsidP="00AF7C99">
      <w:pPr>
        <w:rPr>
          <w:lang w:eastAsia="ko-KR"/>
        </w:rPr>
      </w:pPr>
      <w:r>
        <w:rPr>
          <w:lang w:eastAsia="ko-KR"/>
        </w:rPr>
        <w:t>Thus we consider that the MBS DRX should not impact the reporting of CSI or SRS, and no specification change is needed.</w:t>
      </w:r>
    </w:p>
    <w:p w14:paraId="65710405" w14:textId="6D17EE26" w:rsidR="00106527" w:rsidRPr="00FF7D69" w:rsidRDefault="00106527" w:rsidP="00AF7C99">
      <w:pPr>
        <w:rPr>
          <w:b/>
          <w:lang w:eastAsia="ko-KR"/>
        </w:rPr>
      </w:pPr>
      <w:r w:rsidRPr="00FF7D69">
        <w:rPr>
          <w:b/>
          <w:lang w:eastAsia="ko-KR"/>
        </w:rPr>
        <w:t xml:space="preserve">Proposal: </w:t>
      </w:r>
      <w:r w:rsidR="00D07C6C" w:rsidRPr="00FF7D69">
        <w:rPr>
          <w:b/>
          <w:lang w:eastAsia="ko-KR"/>
        </w:rPr>
        <w:t>MBS DRX does not impact the reporting of CSI or SRS, same as LTE SC-PTM. No specification change is needed.</w:t>
      </w:r>
    </w:p>
    <w:p w14:paraId="0811F5F0" w14:textId="77777777" w:rsidR="00C71A0C" w:rsidRPr="001E0DF8" w:rsidRDefault="00C71A0C" w:rsidP="00AF7C99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3E1E4E8E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9E0EB7">
        <w:t xml:space="preserve">Observations and </w:t>
      </w:r>
      <w:r w:rsidR="00D5393F">
        <w:t>Proposals:</w:t>
      </w:r>
    </w:p>
    <w:p w14:paraId="695489FC" w14:textId="28B95B59" w:rsidR="00416835" w:rsidRDefault="00416835" w:rsidP="00416835">
      <w:pPr>
        <w:rPr>
          <w:b/>
        </w:rPr>
      </w:pPr>
      <w:r w:rsidRPr="00B043A0">
        <w:rPr>
          <w:b/>
        </w:rPr>
        <w:t>Observation 1: The LTE SC-PTM DRX does not impact the reporting of CSI and SRS.</w:t>
      </w:r>
    </w:p>
    <w:p w14:paraId="76FD5893" w14:textId="77777777" w:rsidR="006B34E7" w:rsidRPr="00C71A0C" w:rsidRDefault="006B34E7" w:rsidP="006B34E7">
      <w:pPr>
        <w:rPr>
          <w:b/>
        </w:rPr>
      </w:pPr>
      <w:r w:rsidRPr="00C71A0C">
        <w:rPr>
          <w:b/>
        </w:rPr>
        <w:t>Observation 2: As no MBS-specific CSI or SRS is introduced, reporting CSI/SRS during the unicast inactive period would not benefit the transmission of the MBS.</w:t>
      </w:r>
    </w:p>
    <w:p w14:paraId="6D28C0C8" w14:textId="77777777" w:rsidR="00F94C18" w:rsidRPr="004134AD" w:rsidRDefault="00F94C18" w:rsidP="00F94C18">
      <w:pPr>
        <w:rPr>
          <w:b/>
          <w:lang w:eastAsia="ko-KR"/>
        </w:rPr>
      </w:pPr>
      <w:r w:rsidRPr="00C71A0C">
        <w:rPr>
          <w:b/>
        </w:rPr>
        <w:t>Observation 3: As the unicast service is stopped during the unicast DRX inactive, reporting the CSI/SRS during the MBS active period would not benefit the transmission of the unicast</w:t>
      </w:r>
      <w:r>
        <w:rPr>
          <w:b/>
        </w:rPr>
        <w:t xml:space="preserve"> when the UE is in the unicast DRX inactive</w:t>
      </w:r>
      <w:r>
        <w:t>.</w:t>
      </w:r>
    </w:p>
    <w:p w14:paraId="52C6864C" w14:textId="77777777" w:rsidR="00732EB6" w:rsidRPr="00FF7D69" w:rsidRDefault="00732EB6" w:rsidP="00732EB6">
      <w:pPr>
        <w:rPr>
          <w:b/>
          <w:lang w:eastAsia="ko-KR"/>
        </w:rPr>
      </w:pPr>
      <w:r w:rsidRPr="00FF7D69">
        <w:rPr>
          <w:b/>
          <w:lang w:eastAsia="ko-KR"/>
        </w:rPr>
        <w:t>Proposal: MBS DRX does not impact the reporting of CSI or SRS, same as LTE SC-PTM. No specification change is needed.</w:t>
      </w:r>
    </w:p>
    <w:p w14:paraId="73A3742C" w14:textId="77777777" w:rsidR="007813F4" w:rsidRDefault="007813F4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F8F4386" w14:textId="72126E8D" w:rsidR="00B4615E" w:rsidRDefault="00CF73C3" w:rsidP="00EA569D">
      <w:pPr>
        <w:spacing w:afterLines="50" w:line="240" w:lineRule="auto"/>
        <w:jc w:val="left"/>
      </w:pPr>
      <w:r>
        <w:t>[1</w:t>
      </w:r>
      <w:r w:rsidR="00B4615E">
        <w:t xml:space="preserve">] </w:t>
      </w:r>
      <w:hyperlink r:id="rId8" w:tooltip="D:Documents3GPPtsg_ranWG2TSGR2_116bis-eDocsR2-2201943.zip" w:history="1">
        <w:r w:rsidR="00136062" w:rsidRPr="00386583">
          <w:rPr>
            <w:rStyle w:val="Hyperlink"/>
            <w:rFonts w:hint="eastAsia"/>
          </w:rPr>
          <w:t>R2-2201943</w:t>
        </w:r>
      </w:hyperlink>
      <w:r w:rsidR="00136062">
        <w:tab/>
      </w:r>
      <w:r w:rsidR="00136062" w:rsidRPr="00AD723D">
        <w:t>[AT116bis-e][028][MBS] MAC Open Issues (OPPO)</w:t>
      </w:r>
      <w:r w:rsidR="00136062">
        <w:tab/>
        <w:t>OPPO</w:t>
      </w:r>
    </w:p>
    <w:p w14:paraId="482809F0" w14:textId="7463386B" w:rsidR="003E62ED" w:rsidRDefault="003E62ED" w:rsidP="00EA569D">
      <w:pPr>
        <w:spacing w:afterLines="50" w:line="240" w:lineRule="auto"/>
        <w:jc w:val="left"/>
      </w:pPr>
      <w:r>
        <w:t xml:space="preserve">[2] 3GPP TS 36.321, </w:t>
      </w:r>
      <w:r w:rsidR="002A3FE0">
        <w:t>“</w:t>
      </w:r>
      <w:r w:rsidR="00812AC2" w:rsidRPr="005B17C0">
        <w:t>Evolved Universal Terrestrial Radio Access (E-UTRA);</w:t>
      </w:r>
      <w:r w:rsidR="00D5213B">
        <w:t xml:space="preserve"> </w:t>
      </w:r>
      <w:r w:rsidR="00D5213B" w:rsidRPr="005B17C0">
        <w:t>Medium Access Control (MAC) protocol specification</w:t>
      </w:r>
      <w:r w:rsidR="002A3FE0">
        <w:t>”</w:t>
      </w:r>
      <w:r w:rsidR="008823C8">
        <w:t>.</w:t>
      </w:r>
    </w:p>
    <w:sectPr w:rsidR="003E62ED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6EAB2" w14:textId="77777777" w:rsidR="00825B13" w:rsidRDefault="00825B13">
      <w:pPr>
        <w:spacing w:after="0" w:line="240" w:lineRule="auto"/>
      </w:pPr>
      <w:r>
        <w:separator/>
      </w:r>
    </w:p>
  </w:endnote>
  <w:endnote w:type="continuationSeparator" w:id="0">
    <w:p w14:paraId="2483460F" w14:textId="77777777" w:rsidR="00825B13" w:rsidRDefault="00825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6A3E5" w14:textId="77777777" w:rsidR="00825B13" w:rsidRDefault="00825B13">
      <w:pPr>
        <w:spacing w:after="0" w:line="240" w:lineRule="auto"/>
      </w:pPr>
      <w:r>
        <w:separator/>
      </w:r>
    </w:p>
  </w:footnote>
  <w:footnote w:type="continuationSeparator" w:id="0">
    <w:p w14:paraId="71E49B79" w14:textId="77777777" w:rsidR="00825B13" w:rsidRDefault="00825B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3A061C"/>
    <w:multiLevelType w:val="hybridMultilevel"/>
    <w:tmpl w:val="30A0D434"/>
    <w:lvl w:ilvl="0" w:tplc="7CD0B1D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3"/>
  </w:num>
  <w:num w:numId="8">
    <w:abstractNumId w:val="15"/>
  </w:num>
  <w:num w:numId="9">
    <w:abstractNumId w:val="3"/>
  </w:num>
  <w:num w:numId="10">
    <w:abstractNumId w:val="2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4"/>
  </w:num>
  <w:num w:numId="18">
    <w:abstractNumId w:val="0"/>
  </w:num>
  <w:num w:numId="19">
    <w:abstractNumId w:val="0"/>
  </w:num>
  <w:num w:numId="20">
    <w:abstractNumId w:val="11"/>
  </w:num>
  <w:num w:numId="21">
    <w:abstractNumId w:val="0"/>
  </w:num>
  <w:num w:numId="22">
    <w:abstractNumId w:val="10"/>
  </w:num>
  <w:num w:numId="23">
    <w:abstractNumId w:val="0"/>
  </w:num>
  <w:num w:numId="24">
    <w:abstractNumId w:val="9"/>
  </w:num>
  <w:num w:numId="25">
    <w:abstractNumId w:val="12"/>
  </w:num>
  <w:num w:numId="2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222"/>
    <w:rsid w:val="000004A3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9B3"/>
    <w:rsid w:val="00004B70"/>
    <w:rsid w:val="000050AC"/>
    <w:rsid w:val="0000531E"/>
    <w:rsid w:val="00005E6A"/>
    <w:rsid w:val="000060EF"/>
    <w:rsid w:val="000062EE"/>
    <w:rsid w:val="0000640B"/>
    <w:rsid w:val="00006735"/>
    <w:rsid w:val="0000687D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8B4"/>
    <w:rsid w:val="000168F5"/>
    <w:rsid w:val="00016AAF"/>
    <w:rsid w:val="00016D91"/>
    <w:rsid w:val="0001705F"/>
    <w:rsid w:val="000178FF"/>
    <w:rsid w:val="000179B1"/>
    <w:rsid w:val="00017AAC"/>
    <w:rsid w:val="00017B82"/>
    <w:rsid w:val="000201BE"/>
    <w:rsid w:val="00020270"/>
    <w:rsid w:val="000202F6"/>
    <w:rsid w:val="00020711"/>
    <w:rsid w:val="00020CD6"/>
    <w:rsid w:val="00020EEB"/>
    <w:rsid w:val="00021438"/>
    <w:rsid w:val="0002174B"/>
    <w:rsid w:val="00021EC9"/>
    <w:rsid w:val="000225A3"/>
    <w:rsid w:val="000225F0"/>
    <w:rsid w:val="000228C6"/>
    <w:rsid w:val="0002330B"/>
    <w:rsid w:val="00023408"/>
    <w:rsid w:val="000239A0"/>
    <w:rsid w:val="00023B7D"/>
    <w:rsid w:val="00023BC4"/>
    <w:rsid w:val="00023D8B"/>
    <w:rsid w:val="00023DA2"/>
    <w:rsid w:val="00023EFE"/>
    <w:rsid w:val="00023FAD"/>
    <w:rsid w:val="0002406F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27FA8"/>
    <w:rsid w:val="0003079B"/>
    <w:rsid w:val="000318F4"/>
    <w:rsid w:val="00032202"/>
    <w:rsid w:val="0003222E"/>
    <w:rsid w:val="00032336"/>
    <w:rsid w:val="00032773"/>
    <w:rsid w:val="0003287B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5DF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71D"/>
    <w:rsid w:val="00046BE8"/>
    <w:rsid w:val="00046F1E"/>
    <w:rsid w:val="0004751B"/>
    <w:rsid w:val="0004797C"/>
    <w:rsid w:val="000500C2"/>
    <w:rsid w:val="0005010C"/>
    <w:rsid w:val="000506EA"/>
    <w:rsid w:val="00050C2A"/>
    <w:rsid w:val="00050D97"/>
    <w:rsid w:val="0005104E"/>
    <w:rsid w:val="0005111F"/>
    <w:rsid w:val="00051174"/>
    <w:rsid w:val="000512D7"/>
    <w:rsid w:val="00051846"/>
    <w:rsid w:val="00051964"/>
    <w:rsid w:val="00051CFC"/>
    <w:rsid w:val="000521D3"/>
    <w:rsid w:val="000527DD"/>
    <w:rsid w:val="0005367E"/>
    <w:rsid w:val="000539D0"/>
    <w:rsid w:val="00053D37"/>
    <w:rsid w:val="00054310"/>
    <w:rsid w:val="000543B4"/>
    <w:rsid w:val="00054584"/>
    <w:rsid w:val="000545DC"/>
    <w:rsid w:val="00054EA5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A96"/>
    <w:rsid w:val="00060B8C"/>
    <w:rsid w:val="00060BF5"/>
    <w:rsid w:val="00060C87"/>
    <w:rsid w:val="00060E84"/>
    <w:rsid w:val="00061229"/>
    <w:rsid w:val="00061338"/>
    <w:rsid w:val="000616AB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688"/>
    <w:rsid w:val="00067EDC"/>
    <w:rsid w:val="00070051"/>
    <w:rsid w:val="000700B3"/>
    <w:rsid w:val="000703DF"/>
    <w:rsid w:val="00070914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321"/>
    <w:rsid w:val="00073664"/>
    <w:rsid w:val="00073CBC"/>
    <w:rsid w:val="00073D27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2F2C"/>
    <w:rsid w:val="00083BD2"/>
    <w:rsid w:val="00083C4D"/>
    <w:rsid w:val="00083E8A"/>
    <w:rsid w:val="0008402C"/>
    <w:rsid w:val="00084367"/>
    <w:rsid w:val="0008461E"/>
    <w:rsid w:val="00084891"/>
    <w:rsid w:val="000849B7"/>
    <w:rsid w:val="00084AA9"/>
    <w:rsid w:val="000854F4"/>
    <w:rsid w:val="000857B0"/>
    <w:rsid w:val="000861F7"/>
    <w:rsid w:val="000862C0"/>
    <w:rsid w:val="00086B41"/>
    <w:rsid w:val="00086CF3"/>
    <w:rsid w:val="00086FB4"/>
    <w:rsid w:val="000874F6"/>
    <w:rsid w:val="00087DAE"/>
    <w:rsid w:val="00090031"/>
    <w:rsid w:val="000902B7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719"/>
    <w:rsid w:val="00097A92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F25"/>
    <w:rsid w:val="000A207C"/>
    <w:rsid w:val="000A2371"/>
    <w:rsid w:val="000A264C"/>
    <w:rsid w:val="000A2754"/>
    <w:rsid w:val="000A2AA2"/>
    <w:rsid w:val="000A34DB"/>
    <w:rsid w:val="000A35A3"/>
    <w:rsid w:val="000A367D"/>
    <w:rsid w:val="000A3746"/>
    <w:rsid w:val="000A41C2"/>
    <w:rsid w:val="000A42C3"/>
    <w:rsid w:val="000A4364"/>
    <w:rsid w:val="000A4393"/>
    <w:rsid w:val="000A46A7"/>
    <w:rsid w:val="000A475D"/>
    <w:rsid w:val="000A4E81"/>
    <w:rsid w:val="000A4EC4"/>
    <w:rsid w:val="000A5645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439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740"/>
    <w:rsid w:val="000C0A8B"/>
    <w:rsid w:val="000C0C55"/>
    <w:rsid w:val="000C0CF7"/>
    <w:rsid w:val="000C10DA"/>
    <w:rsid w:val="000C1737"/>
    <w:rsid w:val="000C1C0B"/>
    <w:rsid w:val="000C29EC"/>
    <w:rsid w:val="000C2A75"/>
    <w:rsid w:val="000C2C1D"/>
    <w:rsid w:val="000C313D"/>
    <w:rsid w:val="000C3236"/>
    <w:rsid w:val="000C36CC"/>
    <w:rsid w:val="000C3BF4"/>
    <w:rsid w:val="000C3EE9"/>
    <w:rsid w:val="000C3F19"/>
    <w:rsid w:val="000C41BD"/>
    <w:rsid w:val="000C460F"/>
    <w:rsid w:val="000C48B2"/>
    <w:rsid w:val="000C4D95"/>
    <w:rsid w:val="000C4E16"/>
    <w:rsid w:val="000C542F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4958"/>
    <w:rsid w:val="000D4BC3"/>
    <w:rsid w:val="000D4C74"/>
    <w:rsid w:val="000D4F55"/>
    <w:rsid w:val="000D5491"/>
    <w:rsid w:val="000D6077"/>
    <w:rsid w:val="000D66BF"/>
    <w:rsid w:val="000D6957"/>
    <w:rsid w:val="000D6CA0"/>
    <w:rsid w:val="000D6CF0"/>
    <w:rsid w:val="000D71AB"/>
    <w:rsid w:val="000D7466"/>
    <w:rsid w:val="000D79EE"/>
    <w:rsid w:val="000D7A3C"/>
    <w:rsid w:val="000D7A49"/>
    <w:rsid w:val="000D7B3C"/>
    <w:rsid w:val="000D7C04"/>
    <w:rsid w:val="000D7D43"/>
    <w:rsid w:val="000E004F"/>
    <w:rsid w:val="000E00C1"/>
    <w:rsid w:val="000E01AE"/>
    <w:rsid w:val="000E06DC"/>
    <w:rsid w:val="000E0A51"/>
    <w:rsid w:val="000E0BF3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27A"/>
    <w:rsid w:val="000E37B9"/>
    <w:rsid w:val="000E3DF2"/>
    <w:rsid w:val="000E3E39"/>
    <w:rsid w:val="000E4363"/>
    <w:rsid w:val="000E4DBE"/>
    <w:rsid w:val="000E502E"/>
    <w:rsid w:val="000E5FDE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8C0"/>
    <w:rsid w:val="000F4908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3FB"/>
    <w:rsid w:val="000F65C0"/>
    <w:rsid w:val="000F6621"/>
    <w:rsid w:val="000F68DD"/>
    <w:rsid w:val="000F71C1"/>
    <w:rsid w:val="000F737B"/>
    <w:rsid w:val="000F7453"/>
    <w:rsid w:val="000F7843"/>
    <w:rsid w:val="000F7982"/>
    <w:rsid w:val="000F7F11"/>
    <w:rsid w:val="00100061"/>
    <w:rsid w:val="001003CD"/>
    <w:rsid w:val="001006E2"/>
    <w:rsid w:val="0010083D"/>
    <w:rsid w:val="001010BC"/>
    <w:rsid w:val="001012CA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4FF8"/>
    <w:rsid w:val="001051CC"/>
    <w:rsid w:val="001058D2"/>
    <w:rsid w:val="00105C77"/>
    <w:rsid w:val="00105FC1"/>
    <w:rsid w:val="001060B8"/>
    <w:rsid w:val="0010636B"/>
    <w:rsid w:val="00106527"/>
    <w:rsid w:val="001068EB"/>
    <w:rsid w:val="001069BB"/>
    <w:rsid w:val="00107090"/>
    <w:rsid w:val="0010748C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25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507"/>
    <w:rsid w:val="001137FF"/>
    <w:rsid w:val="0011388A"/>
    <w:rsid w:val="00114091"/>
    <w:rsid w:val="001141C8"/>
    <w:rsid w:val="00114657"/>
    <w:rsid w:val="00114731"/>
    <w:rsid w:val="0011499A"/>
    <w:rsid w:val="00114C06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0F3"/>
    <w:rsid w:val="001204D5"/>
    <w:rsid w:val="001209D1"/>
    <w:rsid w:val="00120F78"/>
    <w:rsid w:val="0012126A"/>
    <w:rsid w:val="00121D44"/>
    <w:rsid w:val="00121F3B"/>
    <w:rsid w:val="00121FCA"/>
    <w:rsid w:val="001227F8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3042A"/>
    <w:rsid w:val="00130B10"/>
    <w:rsid w:val="00130C36"/>
    <w:rsid w:val="00130E2A"/>
    <w:rsid w:val="001311B5"/>
    <w:rsid w:val="0013120D"/>
    <w:rsid w:val="001317B5"/>
    <w:rsid w:val="00131AA0"/>
    <w:rsid w:val="00131E5C"/>
    <w:rsid w:val="001324EB"/>
    <w:rsid w:val="00132550"/>
    <w:rsid w:val="0013318C"/>
    <w:rsid w:val="001334B0"/>
    <w:rsid w:val="0013356C"/>
    <w:rsid w:val="00133BBF"/>
    <w:rsid w:val="00133CB3"/>
    <w:rsid w:val="00133DB6"/>
    <w:rsid w:val="0013438E"/>
    <w:rsid w:val="00134A8A"/>
    <w:rsid w:val="0013573A"/>
    <w:rsid w:val="00135DEA"/>
    <w:rsid w:val="00136062"/>
    <w:rsid w:val="0013637D"/>
    <w:rsid w:val="00136492"/>
    <w:rsid w:val="001365FC"/>
    <w:rsid w:val="00136785"/>
    <w:rsid w:val="00136B64"/>
    <w:rsid w:val="00136DEF"/>
    <w:rsid w:val="001370C4"/>
    <w:rsid w:val="0013795E"/>
    <w:rsid w:val="00137CFF"/>
    <w:rsid w:val="00137D3A"/>
    <w:rsid w:val="001402B9"/>
    <w:rsid w:val="00140725"/>
    <w:rsid w:val="00140767"/>
    <w:rsid w:val="00140BC0"/>
    <w:rsid w:val="00140EC1"/>
    <w:rsid w:val="00141F63"/>
    <w:rsid w:val="00142441"/>
    <w:rsid w:val="00142856"/>
    <w:rsid w:val="00143254"/>
    <w:rsid w:val="00143609"/>
    <w:rsid w:val="00143A70"/>
    <w:rsid w:val="00143D15"/>
    <w:rsid w:val="00143DD0"/>
    <w:rsid w:val="001444CE"/>
    <w:rsid w:val="00144B53"/>
    <w:rsid w:val="00144C58"/>
    <w:rsid w:val="00144D2C"/>
    <w:rsid w:val="001455F9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6C9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0A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AD"/>
    <w:rsid w:val="00167391"/>
    <w:rsid w:val="00167C78"/>
    <w:rsid w:val="00167E7F"/>
    <w:rsid w:val="00170133"/>
    <w:rsid w:val="0017013D"/>
    <w:rsid w:val="0017025A"/>
    <w:rsid w:val="00170917"/>
    <w:rsid w:val="001709E4"/>
    <w:rsid w:val="00170C2F"/>
    <w:rsid w:val="00171325"/>
    <w:rsid w:val="00171358"/>
    <w:rsid w:val="00171381"/>
    <w:rsid w:val="00171852"/>
    <w:rsid w:val="00171B0D"/>
    <w:rsid w:val="00171D59"/>
    <w:rsid w:val="00172253"/>
    <w:rsid w:val="00172642"/>
    <w:rsid w:val="00172B80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55DF"/>
    <w:rsid w:val="0017612D"/>
    <w:rsid w:val="001763FC"/>
    <w:rsid w:val="00176A05"/>
    <w:rsid w:val="00176D56"/>
    <w:rsid w:val="00176DC8"/>
    <w:rsid w:val="00177019"/>
    <w:rsid w:val="00177157"/>
    <w:rsid w:val="00180E52"/>
    <w:rsid w:val="00181111"/>
    <w:rsid w:val="0018119E"/>
    <w:rsid w:val="0018121D"/>
    <w:rsid w:val="0018172E"/>
    <w:rsid w:val="001818FA"/>
    <w:rsid w:val="00181BB3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D1D"/>
    <w:rsid w:val="001918DE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DEB"/>
    <w:rsid w:val="00194F0A"/>
    <w:rsid w:val="00194F82"/>
    <w:rsid w:val="001957DC"/>
    <w:rsid w:val="00195E21"/>
    <w:rsid w:val="00195F47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72D"/>
    <w:rsid w:val="001A39AE"/>
    <w:rsid w:val="001A492F"/>
    <w:rsid w:val="001A4C4E"/>
    <w:rsid w:val="001A4E12"/>
    <w:rsid w:val="001A589C"/>
    <w:rsid w:val="001A5EB9"/>
    <w:rsid w:val="001A6170"/>
    <w:rsid w:val="001A696F"/>
    <w:rsid w:val="001A6E3E"/>
    <w:rsid w:val="001A7731"/>
    <w:rsid w:val="001A7C55"/>
    <w:rsid w:val="001B02B9"/>
    <w:rsid w:val="001B0A81"/>
    <w:rsid w:val="001B0C11"/>
    <w:rsid w:val="001B0EB0"/>
    <w:rsid w:val="001B3233"/>
    <w:rsid w:val="001B406A"/>
    <w:rsid w:val="001B409E"/>
    <w:rsid w:val="001B41F5"/>
    <w:rsid w:val="001B46A5"/>
    <w:rsid w:val="001B4B1D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F3E"/>
    <w:rsid w:val="001C1FD3"/>
    <w:rsid w:val="001C262B"/>
    <w:rsid w:val="001C28F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7BD"/>
    <w:rsid w:val="001C6B4E"/>
    <w:rsid w:val="001C731A"/>
    <w:rsid w:val="001C74F7"/>
    <w:rsid w:val="001C7672"/>
    <w:rsid w:val="001C7F2A"/>
    <w:rsid w:val="001D007E"/>
    <w:rsid w:val="001D0603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294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920"/>
    <w:rsid w:val="001D69F0"/>
    <w:rsid w:val="001D6EB5"/>
    <w:rsid w:val="001D7476"/>
    <w:rsid w:val="001D7676"/>
    <w:rsid w:val="001D7D0B"/>
    <w:rsid w:val="001D7E8F"/>
    <w:rsid w:val="001E00C5"/>
    <w:rsid w:val="001E0134"/>
    <w:rsid w:val="001E01A9"/>
    <w:rsid w:val="001E01C7"/>
    <w:rsid w:val="001E04BC"/>
    <w:rsid w:val="001E0642"/>
    <w:rsid w:val="001E0DF8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E79C1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40A7"/>
    <w:rsid w:val="001F428F"/>
    <w:rsid w:val="001F44D4"/>
    <w:rsid w:val="001F4507"/>
    <w:rsid w:val="001F4A5C"/>
    <w:rsid w:val="001F4C4A"/>
    <w:rsid w:val="001F4E06"/>
    <w:rsid w:val="001F4EFF"/>
    <w:rsid w:val="001F5722"/>
    <w:rsid w:val="001F62F7"/>
    <w:rsid w:val="001F64D2"/>
    <w:rsid w:val="001F7657"/>
    <w:rsid w:val="00200B03"/>
    <w:rsid w:val="0020101F"/>
    <w:rsid w:val="0020106B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45E"/>
    <w:rsid w:val="00206563"/>
    <w:rsid w:val="002065A6"/>
    <w:rsid w:val="00206761"/>
    <w:rsid w:val="00206B96"/>
    <w:rsid w:val="00206D7D"/>
    <w:rsid w:val="00206DC7"/>
    <w:rsid w:val="00207014"/>
    <w:rsid w:val="002071CA"/>
    <w:rsid w:val="0020729A"/>
    <w:rsid w:val="002077A2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5F7E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969"/>
    <w:rsid w:val="00220B81"/>
    <w:rsid w:val="00220BC3"/>
    <w:rsid w:val="002210EE"/>
    <w:rsid w:val="0022121B"/>
    <w:rsid w:val="002214EB"/>
    <w:rsid w:val="00221678"/>
    <w:rsid w:val="00221A02"/>
    <w:rsid w:val="0022225D"/>
    <w:rsid w:val="002227B7"/>
    <w:rsid w:val="0022295E"/>
    <w:rsid w:val="00222A35"/>
    <w:rsid w:val="00223266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4D19"/>
    <w:rsid w:val="00224DEE"/>
    <w:rsid w:val="00225186"/>
    <w:rsid w:val="00225305"/>
    <w:rsid w:val="00225410"/>
    <w:rsid w:val="0022577E"/>
    <w:rsid w:val="00225E51"/>
    <w:rsid w:val="00225F2C"/>
    <w:rsid w:val="00226266"/>
    <w:rsid w:val="00226291"/>
    <w:rsid w:val="0022681B"/>
    <w:rsid w:val="00226847"/>
    <w:rsid w:val="00226E72"/>
    <w:rsid w:val="002270C1"/>
    <w:rsid w:val="002276B8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884"/>
    <w:rsid w:val="00232FB0"/>
    <w:rsid w:val="00233102"/>
    <w:rsid w:val="002337C7"/>
    <w:rsid w:val="0023382C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C1A"/>
    <w:rsid w:val="00243E54"/>
    <w:rsid w:val="00243F01"/>
    <w:rsid w:val="002440DB"/>
    <w:rsid w:val="00244650"/>
    <w:rsid w:val="00244689"/>
    <w:rsid w:val="00244A5D"/>
    <w:rsid w:val="00244F0F"/>
    <w:rsid w:val="002457F7"/>
    <w:rsid w:val="00245943"/>
    <w:rsid w:val="002478D4"/>
    <w:rsid w:val="00250272"/>
    <w:rsid w:val="00250C0F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4AB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43"/>
    <w:rsid w:val="00256898"/>
    <w:rsid w:val="00256A93"/>
    <w:rsid w:val="00256ADD"/>
    <w:rsid w:val="00257343"/>
    <w:rsid w:val="0025734B"/>
    <w:rsid w:val="002573D3"/>
    <w:rsid w:val="00257B8E"/>
    <w:rsid w:val="00257C94"/>
    <w:rsid w:val="00257FC6"/>
    <w:rsid w:val="00260063"/>
    <w:rsid w:val="00260BD3"/>
    <w:rsid w:val="00260E96"/>
    <w:rsid w:val="00260EB4"/>
    <w:rsid w:val="0026135B"/>
    <w:rsid w:val="0026166D"/>
    <w:rsid w:val="00261E59"/>
    <w:rsid w:val="00261FA6"/>
    <w:rsid w:val="002625B4"/>
    <w:rsid w:val="00262C5E"/>
    <w:rsid w:val="0026311D"/>
    <w:rsid w:val="002633FE"/>
    <w:rsid w:val="002636F5"/>
    <w:rsid w:val="00263C7C"/>
    <w:rsid w:val="002640E8"/>
    <w:rsid w:val="0026415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AF9"/>
    <w:rsid w:val="00270E66"/>
    <w:rsid w:val="0027105D"/>
    <w:rsid w:val="002715D2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97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8015E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083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F18"/>
    <w:rsid w:val="0029645B"/>
    <w:rsid w:val="00296564"/>
    <w:rsid w:val="0029669B"/>
    <w:rsid w:val="00296973"/>
    <w:rsid w:val="002969AB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28B9"/>
    <w:rsid w:val="002A2C98"/>
    <w:rsid w:val="002A312B"/>
    <w:rsid w:val="002A31AB"/>
    <w:rsid w:val="002A33A1"/>
    <w:rsid w:val="002A36AD"/>
    <w:rsid w:val="002A3768"/>
    <w:rsid w:val="002A3A06"/>
    <w:rsid w:val="002A3AAE"/>
    <w:rsid w:val="002A3E81"/>
    <w:rsid w:val="002A3FE0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1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3146"/>
    <w:rsid w:val="002B49DD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C6"/>
    <w:rsid w:val="002C0CF5"/>
    <w:rsid w:val="002C0F14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5E9"/>
    <w:rsid w:val="002C38F0"/>
    <w:rsid w:val="002C39AC"/>
    <w:rsid w:val="002C3AB8"/>
    <w:rsid w:val="002C40CE"/>
    <w:rsid w:val="002C4639"/>
    <w:rsid w:val="002C4741"/>
    <w:rsid w:val="002C4C0B"/>
    <w:rsid w:val="002C508C"/>
    <w:rsid w:val="002C5490"/>
    <w:rsid w:val="002C564D"/>
    <w:rsid w:val="002C56C2"/>
    <w:rsid w:val="002C5958"/>
    <w:rsid w:val="002C5B10"/>
    <w:rsid w:val="002C639E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2126"/>
    <w:rsid w:val="002D2171"/>
    <w:rsid w:val="002D23F1"/>
    <w:rsid w:val="002D2BB6"/>
    <w:rsid w:val="002D3033"/>
    <w:rsid w:val="002D3149"/>
    <w:rsid w:val="002D36FB"/>
    <w:rsid w:val="002D3DCE"/>
    <w:rsid w:val="002D3DE6"/>
    <w:rsid w:val="002D4084"/>
    <w:rsid w:val="002D4365"/>
    <w:rsid w:val="002D4578"/>
    <w:rsid w:val="002D465B"/>
    <w:rsid w:val="002D50F9"/>
    <w:rsid w:val="002D62F9"/>
    <w:rsid w:val="002D632B"/>
    <w:rsid w:val="002D6667"/>
    <w:rsid w:val="002D7B4C"/>
    <w:rsid w:val="002E01ED"/>
    <w:rsid w:val="002E0642"/>
    <w:rsid w:val="002E12B5"/>
    <w:rsid w:val="002E173A"/>
    <w:rsid w:val="002E1895"/>
    <w:rsid w:val="002E1E7C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A7E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A01"/>
    <w:rsid w:val="00301CA6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54E4"/>
    <w:rsid w:val="00305CF1"/>
    <w:rsid w:val="00305E46"/>
    <w:rsid w:val="0030600F"/>
    <w:rsid w:val="00306037"/>
    <w:rsid w:val="00306132"/>
    <w:rsid w:val="00306959"/>
    <w:rsid w:val="003072CE"/>
    <w:rsid w:val="00307444"/>
    <w:rsid w:val="00307483"/>
    <w:rsid w:val="0030773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AAE"/>
    <w:rsid w:val="00312EC3"/>
    <w:rsid w:val="003132E9"/>
    <w:rsid w:val="003135F1"/>
    <w:rsid w:val="00314282"/>
    <w:rsid w:val="003142FB"/>
    <w:rsid w:val="00314666"/>
    <w:rsid w:val="00314908"/>
    <w:rsid w:val="0031490E"/>
    <w:rsid w:val="00314B40"/>
    <w:rsid w:val="00314B6F"/>
    <w:rsid w:val="003162E0"/>
    <w:rsid w:val="0031666D"/>
    <w:rsid w:val="003167FE"/>
    <w:rsid w:val="00316DDA"/>
    <w:rsid w:val="00317CA7"/>
    <w:rsid w:val="00320443"/>
    <w:rsid w:val="00320E01"/>
    <w:rsid w:val="00320E12"/>
    <w:rsid w:val="00321981"/>
    <w:rsid w:val="00321B38"/>
    <w:rsid w:val="00321BF1"/>
    <w:rsid w:val="0032200D"/>
    <w:rsid w:val="00322066"/>
    <w:rsid w:val="0032262D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C66"/>
    <w:rsid w:val="00325D60"/>
    <w:rsid w:val="00326156"/>
    <w:rsid w:val="00326200"/>
    <w:rsid w:val="003262AD"/>
    <w:rsid w:val="0032670D"/>
    <w:rsid w:val="00326DC1"/>
    <w:rsid w:val="00326DE4"/>
    <w:rsid w:val="0032734D"/>
    <w:rsid w:val="00327827"/>
    <w:rsid w:val="00327C44"/>
    <w:rsid w:val="00327CC4"/>
    <w:rsid w:val="00327D41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D70"/>
    <w:rsid w:val="00333EAA"/>
    <w:rsid w:val="00334112"/>
    <w:rsid w:val="003343CE"/>
    <w:rsid w:val="0033452F"/>
    <w:rsid w:val="00334765"/>
    <w:rsid w:val="00334D17"/>
    <w:rsid w:val="00334E2B"/>
    <w:rsid w:val="00334FD5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0E8"/>
    <w:rsid w:val="0034423C"/>
    <w:rsid w:val="003442B7"/>
    <w:rsid w:val="003443C8"/>
    <w:rsid w:val="00344F18"/>
    <w:rsid w:val="00345543"/>
    <w:rsid w:val="00345E51"/>
    <w:rsid w:val="0034672B"/>
    <w:rsid w:val="00346A59"/>
    <w:rsid w:val="00347911"/>
    <w:rsid w:val="00347AB5"/>
    <w:rsid w:val="00350038"/>
    <w:rsid w:val="003506E2"/>
    <w:rsid w:val="003507DC"/>
    <w:rsid w:val="00350B18"/>
    <w:rsid w:val="00350E1A"/>
    <w:rsid w:val="00351319"/>
    <w:rsid w:val="00351C2B"/>
    <w:rsid w:val="00352221"/>
    <w:rsid w:val="0035232A"/>
    <w:rsid w:val="00352424"/>
    <w:rsid w:val="00352520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6FC"/>
    <w:rsid w:val="003547D2"/>
    <w:rsid w:val="00355AD1"/>
    <w:rsid w:val="00355C2C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80C"/>
    <w:rsid w:val="00362DF3"/>
    <w:rsid w:val="003631A1"/>
    <w:rsid w:val="0036331F"/>
    <w:rsid w:val="00363525"/>
    <w:rsid w:val="00363A22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080"/>
    <w:rsid w:val="0037338A"/>
    <w:rsid w:val="00373806"/>
    <w:rsid w:val="00373A0C"/>
    <w:rsid w:val="00373B63"/>
    <w:rsid w:val="00373F29"/>
    <w:rsid w:val="00374BBE"/>
    <w:rsid w:val="00374E35"/>
    <w:rsid w:val="003759B4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739"/>
    <w:rsid w:val="00381AF7"/>
    <w:rsid w:val="00382181"/>
    <w:rsid w:val="0038285E"/>
    <w:rsid w:val="00382B3E"/>
    <w:rsid w:val="00382CDA"/>
    <w:rsid w:val="00382EA7"/>
    <w:rsid w:val="00383072"/>
    <w:rsid w:val="00383160"/>
    <w:rsid w:val="003831A4"/>
    <w:rsid w:val="003833B7"/>
    <w:rsid w:val="003838E1"/>
    <w:rsid w:val="00383AAC"/>
    <w:rsid w:val="00383B18"/>
    <w:rsid w:val="0038465A"/>
    <w:rsid w:val="00384B11"/>
    <w:rsid w:val="003851FC"/>
    <w:rsid w:val="003852CE"/>
    <w:rsid w:val="00385463"/>
    <w:rsid w:val="00385CCE"/>
    <w:rsid w:val="00385DF7"/>
    <w:rsid w:val="00386132"/>
    <w:rsid w:val="00386213"/>
    <w:rsid w:val="003868EC"/>
    <w:rsid w:val="003869C0"/>
    <w:rsid w:val="00386AFD"/>
    <w:rsid w:val="00386D66"/>
    <w:rsid w:val="003878DF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B49"/>
    <w:rsid w:val="00393C60"/>
    <w:rsid w:val="00394601"/>
    <w:rsid w:val="00394836"/>
    <w:rsid w:val="003951F4"/>
    <w:rsid w:val="00395350"/>
    <w:rsid w:val="00396174"/>
    <w:rsid w:val="0039703F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6B9"/>
    <w:rsid w:val="003A1E64"/>
    <w:rsid w:val="003A2139"/>
    <w:rsid w:val="003A3040"/>
    <w:rsid w:val="003A346D"/>
    <w:rsid w:val="003A364E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2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98E"/>
    <w:rsid w:val="003C2321"/>
    <w:rsid w:val="003C2328"/>
    <w:rsid w:val="003C25A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49F"/>
    <w:rsid w:val="003C45B9"/>
    <w:rsid w:val="003C47B9"/>
    <w:rsid w:val="003C4C29"/>
    <w:rsid w:val="003C4D8C"/>
    <w:rsid w:val="003C5037"/>
    <w:rsid w:val="003C5B64"/>
    <w:rsid w:val="003C5DB5"/>
    <w:rsid w:val="003C5F9D"/>
    <w:rsid w:val="003C6B3F"/>
    <w:rsid w:val="003C6BAC"/>
    <w:rsid w:val="003C6C98"/>
    <w:rsid w:val="003C73E9"/>
    <w:rsid w:val="003C772D"/>
    <w:rsid w:val="003C7823"/>
    <w:rsid w:val="003D0086"/>
    <w:rsid w:val="003D056F"/>
    <w:rsid w:val="003D0F7F"/>
    <w:rsid w:val="003D133A"/>
    <w:rsid w:val="003D178A"/>
    <w:rsid w:val="003D17BA"/>
    <w:rsid w:val="003D1CE2"/>
    <w:rsid w:val="003D1D86"/>
    <w:rsid w:val="003D27DC"/>
    <w:rsid w:val="003D28AC"/>
    <w:rsid w:val="003D290D"/>
    <w:rsid w:val="003D29CF"/>
    <w:rsid w:val="003D2C0A"/>
    <w:rsid w:val="003D33AA"/>
    <w:rsid w:val="003D34D5"/>
    <w:rsid w:val="003D37E6"/>
    <w:rsid w:val="003D380B"/>
    <w:rsid w:val="003D3B49"/>
    <w:rsid w:val="003D4088"/>
    <w:rsid w:val="003D410B"/>
    <w:rsid w:val="003D4205"/>
    <w:rsid w:val="003D4EB5"/>
    <w:rsid w:val="003D5433"/>
    <w:rsid w:val="003D5A84"/>
    <w:rsid w:val="003D629F"/>
    <w:rsid w:val="003D6376"/>
    <w:rsid w:val="003D637A"/>
    <w:rsid w:val="003D6816"/>
    <w:rsid w:val="003D7393"/>
    <w:rsid w:val="003D74B2"/>
    <w:rsid w:val="003D751F"/>
    <w:rsid w:val="003D7CEF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1C7"/>
    <w:rsid w:val="003E4A33"/>
    <w:rsid w:val="003E52E7"/>
    <w:rsid w:val="003E52F9"/>
    <w:rsid w:val="003E5A05"/>
    <w:rsid w:val="003E5C63"/>
    <w:rsid w:val="003E61E1"/>
    <w:rsid w:val="003E62ED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75"/>
    <w:rsid w:val="003F4088"/>
    <w:rsid w:val="003F43D9"/>
    <w:rsid w:val="003F4E61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E00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DCB"/>
    <w:rsid w:val="00401F69"/>
    <w:rsid w:val="0040282B"/>
    <w:rsid w:val="0040297E"/>
    <w:rsid w:val="00402E78"/>
    <w:rsid w:val="004033CD"/>
    <w:rsid w:val="004035E1"/>
    <w:rsid w:val="00403E2A"/>
    <w:rsid w:val="004045C6"/>
    <w:rsid w:val="0040478D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4AD"/>
    <w:rsid w:val="00413B9A"/>
    <w:rsid w:val="00413BE8"/>
    <w:rsid w:val="00413C6C"/>
    <w:rsid w:val="004144E7"/>
    <w:rsid w:val="004145E9"/>
    <w:rsid w:val="0041496A"/>
    <w:rsid w:val="00414D72"/>
    <w:rsid w:val="00415057"/>
    <w:rsid w:val="0041508F"/>
    <w:rsid w:val="00415417"/>
    <w:rsid w:val="00415492"/>
    <w:rsid w:val="00415612"/>
    <w:rsid w:val="00415A6E"/>
    <w:rsid w:val="00416358"/>
    <w:rsid w:val="00416835"/>
    <w:rsid w:val="00416B01"/>
    <w:rsid w:val="00416CB9"/>
    <w:rsid w:val="00416EA2"/>
    <w:rsid w:val="00417690"/>
    <w:rsid w:val="00417901"/>
    <w:rsid w:val="00417A7D"/>
    <w:rsid w:val="00417B1D"/>
    <w:rsid w:val="00417BDC"/>
    <w:rsid w:val="00417F08"/>
    <w:rsid w:val="00420062"/>
    <w:rsid w:val="004200D6"/>
    <w:rsid w:val="0042065E"/>
    <w:rsid w:val="00420B18"/>
    <w:rsid w:val="00420BD7"/>
    <w:rsid w:val="00420E5E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D7C"/>
    <w:rsid w:val="004246BC"/>
    <w:rsid w:val="004246F1"/>
    <w:rsid w:val="0042490D"/>
    <w:rsid w:val="004250F7"/>
    <w:rsid w:val="00425115"/>
    <w:rsid w:val="00425196"/>
    <w:rsid w:val="0042566B"/>
    <w:rsid w:val="004256B4"/>
    <w:rsid w:val="004259A7"/>
    <w:rsid w:val="00425A4F"/>
    <w:rsid w:val="00426138"/>
    <w:rsid w:val="0042676E"/>
    <w:rsid w:val="0042678E"/>
    <w:rsid w:val="0042694D"/>
    <w:rsid w:val="00426BFB"/>
    <w:rsid w:val="004277A8"/>
    <w:rsid w:val="00427848"/>
    <w:rsid w:val="004278F3"/>
    <w:rsid w:val="00427ED1"/>
    <w:rsid w:val="00430A99"/>
    <w:rsid w:val="00430B06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312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55A8"/>
    <w:rsid w:val="00445E66"/>
    <w:rsid w:val="00446349"/>
    <w:rsid w:val="004464DE"/>
    <w:rsid w:val="00446A78"/>
    <w:rsid w:val="00446E3B"/>
    <w:rsid w:val="004476BF"/>
    <w:rsid w:val="004478E5"/>
    <w:rsid w:val="00447AA8"/>
    <w:rsid w:val="00447B5D"/>
    <w:rsid w:val="00450046"/>
    <w:rsid w:val="00450186"/>
    <w:rsid w:val="004508A2"/>
    <w:rsid w:val="00450D4A"/>
    <w:rsid w:val="00451007"/>
    <w:rsid w:val="0045128A"/>
    <w:rsid w:val="004514C5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225"/>
    <w:rsid w:val="0045754D"/>
    <w:rsid w:val="00457E0A"/>
    <w:rsid w:val="00457F24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8E0"/>
    <w:rsid w:val="00467923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494E"/>
    <w:rsid w:val="00475255"/>
    <w:rsid w:val="0047533B"/>
    <w:rsid w:val="00475858"/>
    <w:rsid w:val="00475B08"/>
    <w:rsid w:val="00475D14"/>
    <w:rsid w:val="00476056"/>
    <w:rsid w:val="00476C5E"/>
    <w:rsid w:val="00476CE0"/>
    <w:rsid w:val="004770D4"/>
    <w:rsid w:val="004774D9"/>
    <w:rsid w:val="0047777B"/>
    <w:rsid w:val="00477B23"/>
    <w:rsid w:val="00477B55"/>
    <w:rsid w:val="004802FD"/>
    <w:rsid w:val="00480703"/>
    <w:rsid w:val="00480828"/>
    <w:rsid w:val="00480983"/>
    <w:rsid w:val="004809A5"/>
    <w:rsid w:val="00480D5D"/>
    <w:rsid w:val="00480E69"/>
    <w:rsid w:val="004811CB"/>
    <w:rsid w:val="004812F5"/>
    <w:rsid w:val="00481428"/>
    <w:rsid w:val="0048147C"/>
    <w:rsid w:val="00481738"/>
    <w:rsid w:val="0048180B"/>
    <w:rsid w:val="00481D1E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0DC1"/>
    <w:rsid w:val="0049121D"/>
    <w:rsid w:val="004914A2"/>
    <w:rsid w:val="004919F6"/>
    <w:rsid w:val="00491BAF"/>
    <w:rsid w:val="00491E56"/>
    <w:rsid w:val="00491E92"/>
    <w:rsid w:val="004922E4"/>
    <w:rsid w:val="00492D37"/>
    <w:rsid w:val="00492F63"/>
    <w:rsid w:val="00492F7B"/>
    <w:rsid w:val="00493167"/>
    <w:rsid w:val="00493237"/>
    <w:rsid w:val="00494DF2"/>
    <w:rsid w:val="00495031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D64"/>
    <w:rsid w:val="00497FEB"/>
    <w:rsid w:val="004A0295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9A0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88C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854"/>
    <w:rsid w:val="004B79A9"/>
    <w:rsid w:val="004B7DE1"/>
    <w:rsid w:val="004B7E9F"/>
    <w:rsid w:val="004C04E1"/>
    <w:rsid w:val="004C05D5"/>
    <w:rsid w:val="004C07CE"/>
    <w:rsid w:val="004C0BE4"/>
    <w:rsid w:val="004C0EA7"/>
    <w:rsid w:val="004C12CB"/>
    <w:rsid w:val="004C1433"/>
    <w:rsid w:val="004C15F8"/>
    <w:rsid w:val="004C1678"/>
    <w:rsid w:val="004C1EB3"/>
    <w:rsid w:val="004C23BC"/>
    <w:rsid w:val="004C23F4"/>
    <w:rsid w:val="004C2F77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421"/>
    <w:rsid w:val="004C74B2"/>
    <w:rsid w:val="004C74CC"/>
    <w:rsid w:val="004C7E90"/>
    <w:rsid w:val="004D0085"/>
    <w:rsid w:val="004D0231"/>
    <w:rsid w:val="004D16B2"/>
    <w:rsid w:val="004D1B12"/>
    <w:rsid w:val="004D1EE3"/>
    <w:rsid w:val="004D1FD7"/>
    <w:rsid w:val="004D29E5"/>
    <w:rsid w:val="004D2CF0"/>
    <w:rsid w:val="004D3335"/>
    <w:rsid w:val="004D3359"/>
    <w:rsid w:val="004D3AA6"/>
    <w:rsid w:val="004D3EB1"/>
    <w:rsid w:val="004D3F4A"/>
    <w:rsid w:val="004D3FC0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121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751E"/>
    <w:rsid w:val="004E7705"/>
    <w:rsid w:val="004E7846"/>
    <w:rsid w:val="004F090B"/>
    <w:rsid w:val="004F0B99"/>
    <w:rsid w:val="004F0EEB"/>
    <w:rsid w:val="004F1196"/>
    <w:rsid w:val="004F11F5"/>
    <w:rsid w:val="004F1388"/>
    <w:rsid w:val="004F1534"/>
    <w:rsid w:val="004F1649"/>
    <w:rsid w:val="004F2C03"/>
    <w:rsid w:val="004F2E06"/>
    <w:rsid w:val="004F332D"/>
    <w:rsid w:val="004F378F"/>
    <w:rsid w:val="004F3DE3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5CA"/>
    <w:rsid w:val="00501657"/>
    <w:rsid w:val="00501739"/>
    <w:rsid w:val="00501976"/>
    <w:rsid w:val="00501A1E"/>
    <w:rsid w:val="00501AA2"/>
    <w:rsid w:val="00501EF7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BA"/>
    <w:rsid w:val="00507E33"/>
    <w:rsid w:val="00507FD2"/>
    <w:rsid w:val="005108CF"/>
    <w:rsid w:val="00510922"/>
    <w:rsid w:val="00510BC5"/>
    <w:rsid w:val="00510EFD"/>
    <w:rsid w:val="00511251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7F2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2F2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7ED"/>
    <w:rsid w:val="00521AF0"/>
    <w:rsid w:val="00521C1F"/>
    <w:rsid w:val="00522607"/>
    <w:rsid w:val="00522A4C"/>
    <w:rsid w:val="00522B88"/>
    <w:rsid w:val="00523073"/>
    <w:rsid w:val="00523097"/>
    <w:rsid w:val="005230A0"/>
    <w:rsid w:val="00523B32"/>
    <w:rsid w:val="00523E10"/>
    <w:rsid w:val="00523FDF"/>
    <w:rsid w:val="0052450D"/>
    <w:rsid w:val="00524698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701B"/>
    <w:rsid w:val="00527273"/>
    <w:rsid w:val="00527377"/>
    <w:rsid w:val="00527792"/>
    <w:rsid w:val="0052784E"/>
    <w:rsid w:val="005278F7"/>
    <w:rsid w:val="00527ACE"/>
    <w:rsid w:val="00527B02"/>
    <w:rsid w:val="00527C9A"/>
    <w:rsid w:val="00527E9A"/>
    <w:rsid w:val="005304DB"/>
    <w:rsid w:val="00530E3B"/>
    <w:rsid w:val="00530FE8"/>
    <w:rsid w:val="00531198"/>
    <w:rsid w:val="00531220"/>
    <w:rsid w:val="0053132D"/>
    <w:rsid w:val="00532377"/>
    <w:rsid w:val="00532430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4C4C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57"/>
    <w:rsid w:val="005417EC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4BD"/>
    <w:rsid w:val="005450E6"/>
    <w:rsid w:val="00545405"/>
    <w:rsid w:val="00545BA6"/>
    <w:rsid w:val="005461CD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F4F"/>
    <w:rsid w:val="00551150"/>
    <w:rsid w:val="005514AB"/>
    <w:rsid w:val="005517FA"/>
    <w:rsid w:val="00551BB1"/>
    <w:rsid w:val="005520CF"/>
    <w:rsid w:val="005523E4"/>
    <w:rsid w:val="00552F27"/>
    <w:rsid w:val="00553084"/>
    <w:rsid w:val="005535F1"/>
    <w:rsid w:val="0055367F"/>
    <w:rsid w:val="005537F1"/>
    <w:rsid w:val="00553AC1"/>
    <w:rsid w:val="0055461F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6ED"/>
    <w:rsid w:val="00560874"/>
    <w:rsid w:val="0056092C"/>
    <w:rsid w:val="00560D51"/>
    <w:rsid w:val="00560E9D"/>
    <w:rsid w:val="005612C1"/>
    <w:rsid w:val="005612FE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9C1"/>
    <w:rsid w:val="00562AF5"/>
    <w:rsid w:val="00562F21"/>
    <w:rsid w:val="005631CC"/>
    <w:rsid w:val="0056364A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CDB"/>
    <w:rsid w:val="00567D5C"/>
    <w:rsid w:val="00567FA5"/>
    <w:rsid w:val="00570594"/>
    <w:rsid w:val="005705E1"/>
    <w:rsid w:val="0057061E"/>
    <w:rsid w:val="005707D4"/>
    <w:rsid w:val="00570956"/>
    <w:rsid w:val="00570F0E"/>
    <w:rsid w:val="005728E1"/>
    <w:rsid w:val="00573195"/>
    <w:rsid w:val="00573971"/>
    <w:rsid w:val="00573C0E"/>
    <w:rsid w:val="00573D82"/>
    <w:rsid w:val="00573E52"/>
    <w:rsid w:val="00573E9B"/>
    <w:rsid w:val="00574D38"/>
    <w:rsid w:val="00575212"/>
    <w:rsid w:val="005758F3"/>
    <w:rsid w:val="00575EDC"/>
    <w:rsid w:val="00575F79"/>
    <w:rsid w:val="00576535"/>
    <w:rsid w:val="00576606"/>
    <w:rsid w:val="005768F6"/>
    <w:rsid w:val="00576DA0"/>
    <w:rsid w:val="00576E21"/>
    <w:rsid w:val="00576F26"/>
    <w:rsid w:val="005770FC"/>
    <w:rsid w:val="005773F5"/>
    <w:rsid w:val="005773FA"/>
    <w:rsid w:val="00577699"/>
    <w:rsid w:val="005779D1"/>
    <w:rsid w:val="00577FA2"/>
    <w:rsid w:val="0058033E"/>
    <w:rsid w:val="0058038B"/>
    <w:rsid w:val="00580928"/>
    <w:rsid w:val="00580BB8"/>
    <w:rsid w:val="00581178"/>
    <w:rsid w:val="00581E5C"/>
    <w:rsid w:val="00582798"/>
    <w:rsid w:val="00582876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5219"/>
    <w:rsid w:val="005856A5"/>
    <w:rsid w:val="005859AF"/>
    <w:rsid w:val="005860EB"/>
    <w:rsid w:val="00586433"/>
    <w:rsid w:val="00586B60"/>
    <w:rsid w:val="00586D2F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FD"/>
    <w:rsid w:val="005940EF"/>
    <w:rsid w:val="0059469C"/>
    <w:rsid w:val="00594A06"/>
    <w:rsid w:val="00594C0E"/>
    <w:rsid w:val="00594C70"/>
    <w:rsid w:val="00595653"/>
    <w:rsid w:val="00595682"/>
    <w:rsid w:val="0059595F"/>
    <w:rsid w:val="00595B23"/>
    <w:rsid w:val="00595BE7"/>
    <w:rsid w:val="00595F2A"/>
    <w:rsid w:val="00595F30"/>
    <w:rsid w:val="0059607A"/>
    <w:rsid w:val="0059693E"/>
    <w:rsid w:val="005969B8"/>
    <w:rsid w:val="00596DFD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10C"/>
    <w:rsid w:val="005A33A0"/>
    <w:rsid w:val="005A3C0E"/>
    <w:rsid w:val="005A3F14"/>
    <w:rsid w:val="005A403B"/>
    <w:rsid w:val="005A4398"/>
    <w:rsid w:val="005A4774"/>
    <w:rsid w:val="005A47A4"/>
    <w:rsid w:val="005A4F64"/>
    <w:rsid w:val="005A519E"/>
    <w:rsid w:val="005A5474"/>
    <w:rsid w:val="005A54E4"/>
    <w:rsid w:val="005A5C54"/>
    <w:rsid w:val="005A5E9D"/>
    <w:rsid w:val="005A6892"/>
    <w:rsid w:val="005A6FB5"/>
    <w:rsid w:val="005A73F7"/>
    <w:rsid w:val="005A77AF"/>
    <w:rsid w:val="005A7AC4"/>
    <w:rsid w:val="005A7ADA"/>
    <w:rsid w:val="005A7B6F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379C"/>
    <w:rsid w:val="005C4103"/>
    <w:rsid w:val="005C450C"/>
    <w:rsid w:val="005C4814"/>
    <w:rsid w:val="005C4885"/>
    <w:rsid w:val="005C4A38"/>
    <w:rsid w:val="005C4B21"/>
    <w:rsid w:val="005C4BDA"/>
    <w:rsid w:val="005C4E70"/>
    <w:rsid w:val="005C4E97"/>
    <w:rsid w:val="005C52F7"/>
    <w:rsid w:val="005C5315"/>
    <w:rsid w:val="005C562D"/>
    <w:rsid w:val="005C5902"/>
    <w:rsid w:val="005C5ABF"/>
    <w:rsid w:val="005C5B17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2C"/>
    <w:rsid w:val="005D08C7"/>
    <w:rsid w:val="005D0A57"/>
    <w:rsid w:val="005D1A71"/>
    <w:rsid w:val="005D252C"/>
    <w:rsid w:val="005D2554"/>
    <w:rsid w:val="005D27F6"/>
    <w:rsid w:val="005D28B7"/>
    <w:rsid w:val="005D3292"/>
    <w:rsid w:val="005D33B9"/>
    <w:rsid w:val="005D3A37"/>
    <w:rsid w:val="005D3B4B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8E7"/>
    <w:rsid w:val="005D592E"/>
    <w:rsid w:val="005D5BEA"/>
    <w:rsid w:val="005D5C19"/>
    <w:rsid w:val="005D5D32"/>
    <w:rsid w:val="005D6481"/>
    <w:rsid w:val="005D6D32"/>
    <w:rsid w:val="005D6DE6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3A3"/>
    <w:rsid w:val="005E55BD"/>
    <w:rsid w:val="005E630D"/>
    <w:rsid w:val="005E67D4"/>
    <w:rsid w:val="005E68D4"/>
    <w:rsid w:val="005E6F4B"/>
    <w:rsid w:val="005E7600"/>
    <w:rsid w:val="005E7914"/>
    <w:rsid w:val="005E7B63"/>
    <w:rsid w:val="005E7D4C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9D0"/>
    <w:rsid w:val="005F1B82"/>
    <w:rsid w:val="005F1C10"/>
    <w:rsid w:val="005F1CD9"/>
    <w:rsid w:val="005F1E42"/>
    <w:rsid w:val="005F1F9C"/>
    <w:rsid w:val="005F21FF"/>
    <w:rsid w:val="005F2898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7AF"/>
    <w:rsid w:val="006008AE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C00"/>
    <w:rsid w:val="00603DDD"/>
    <w:rsid w:val="00603EEF"/>
    <w:rsid w:val="006040AA"/>
    <w:rsid w:val="006043B2"/>
    <w:rsid w:val="006045A6"/>
    <w:rsid w:val="0060467D"/>
    <w:rsid w:val="00604818"/>
    <w:rsid w:val="006049EC"/>
    <w:rsid w:val="00605555"/>
    <w:rsid w:val="0060571A"/>
    <w:rsid w:val="006058A6"/>
    <w:rsid w:val="00605B46"/>
    <w:rsid w:val="00605C91"/>
    <w:rsid w:val="00606096"/>
    <w:rsid w:val="006066CB"/>
    <w:rsid w:val="006067A7"/>
    <w:rsid w:val="0060686E"/>
    <w:rsid w:val="00606C62"/>
    <w:rsid w:val="00606EAF"/>
    <w:rsid w:val="00607721"/>
    <w:rsid w:val="00607727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68F"/>
    <w:rsid w:val="00612917"/>
    <w:rsid w:val="00612F39"/>
    <w:rsid w:val="00613161"/>
    <w:rsid w:val="0061323C"/>
    <w:rsid w:val="006140B2"/>
    <w:rsid w:val="0061442D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33C"/>
    <w:rsid w:val="00623540"/>
    <w:rsid w:val="00623981"/>
    <w:rsid w:val="00623A02"/>
    <w:rsid w:val="006242B7"/>
    <w:rsid w:val="006242EF"/>
    <w:rsid w:val="00624735"/>
    <w:rsid w:val="00624C4B"/>
    <w:rsid w:val="00625B1E"/>
    <w:rsid w:val="00626459"/>
    <w:rsid w:val="00626C72"/>
    <w:rsid w:val="00626DD0"/>
    <w:rsid w:val="006271E9"/>
    <w:rsid w:val="0062797A"/>
    <w:rsid w:val="00627BE5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9C9"/>
    <w:rsid w:val="00634BBD"/>
    <w:rsid w:val="006351DB"/>
    <w:rsid w:val="0063535E"/>
    <w:rsid w:val="006357E1"/>
    <w:rsid w:val="00635851"/>
    <w:rsid w:val="006358B6"/>
    <w:rsid w:val="00635BB0"/>
    <w:rsid w:val="006361E5"/>
    <w:rsid w:val="00636367"/>
    <w:rsid w:val="006363CB"/>
    <w:rsid w:val="006364B5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FF2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4F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3321"/>
    <w:rsid w:val="00653B1E"/>
    <w:rsid w:val="0065467E"/>
    <w:rsid w:val="006546ED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165"/>
    <w:rsid w:val="00666261"/>
    <w:rsid w:val="00666829"/>
    <w:rsid w:val="006672D8"/>
    <w:rsid w:val="0066755E"/>
    <w:rsid w:val="00667825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528"/>
    <w:rsid w:val="00672815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6B2"/>
    <w:rsid w:val="0068450E"/>
    <w:rsid w:val="0068457B"/>
    <w:rsid w:val="006846FA"/>
    <w:rsid w:val="0068488E"/>
    <w:rsid w:val="00684ABE"/>
    <w:rsid w:val="00684B0D"/>
    <w:rsid w:val="00685896"/>
    <w:rsid w:val="00685994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412B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70"/>
    <w:rsid w:val="006977B8"/>
    <w:rsid w:val="00697A63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A6F"/>
    <w:rsid w:val="006A5B8B"/>
    <w:rsid w:val="006A5C88"/>
    <w:rsid w:val="006A5D16"/>
    <w:rsid w:val="006A63F1"/>
    <w:rsid w:val="006A66A0"/>
    <w:rsid w:val="006A6A96"/>
    <w:rsid w:val="006A6BBF"/>
    <w:rsid w:val="006A703D"/>
    <w:rsid w:val="006A7135"/>
    <w:rsid w:val="006A725F"/>
    <w:rsid w:val="006A768E"/>
    <w:rsid w:val="006A7BE2"/>
    <w:rsid w:val="006A7D6D"/>
    <w:rsid w:val="006B0AC2"/>
    <w:rsid w:val="006B0BC5"/>
    <w:rsid w:val="006B143D"/>
    <w:rsid w:val="006B1765"/>
    <w:rsid w:val="006B1973"/>
    <w:rsid w:val="006B1D80"/>
    <w:rsid w:val="006B1E7A"/>
    <w:rsid w:val="006B2169"/>
    <w:rsid w:val="006B27C8"/>
    <w:rsid w:val="006B2A4B"/>
    <w:rsid w:val="006B2B53"/>
    <w:rsid w:val="006B2D92"/>
    <w:rsid w:val="006B3443"/>
    <w:rsid w:val="006B34E7"/>
    <w:rsid w:val="006B3704"/>
    <w:rsid w:val="006B3B0C"/>
    <w:rsid w:val="006B3B67"/>
    <w:rsid w:val="006B47B5"/>
    <w:rsid w:val="006B4966"/>
    <w:rsid w:val="006B4C7A"/>
    <w:rsid w:val="006B4E4E"/>
    <w:rsid w:val="006B4F10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BB0"/>
    <w:rsid w:val="006B7650"/>
    <w:rsid w:val="006B76EA"/>
    <w:rsid w:val="006B7FD5"/>
    <w:rsid w:val="006C0412"/>
    <w:rsid w:val="006C074C"/>
    <w:rsid w:val="006C09EE"/>
    <w:rsid w:val="006C09FD"/>
    <w:rsid w:val="006C0A59"/>
    <w:rsid w:val="006C11B1"/>
    <w:rsid w:val="006C12F8"/>
    <w:rsid w:val="006C139F"/>
    <w:rsid w:val="006C183E"/>
    <w:rsid w:val="006C1884"/>
    <w:rsid w:val="006C18A0"/>
    <w:rsid w:val="006C2106"/>
    <w:rsid w:val="006C21EA"/>
    <w:rsid w:val="006C243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DBD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D44"/>
    <w:rsid w:val="006E0DDE"/>
    <w:rsid w:val="006E0FE0"/>
    <w:rsid w:val="006E127C"/>
    <w:rsid w:val="006E12FB"/>
    <w:rsid w:val="006E155A"/>
    <w:rsid w:val="006E19AB"/>
    <w:rsid w:val="006E228B"/>
    <w:rsid w:val="006E238F"/>
    <w:rsid w:val="006E263B"/>
    <w:rsid w:val="006E285C"/>
    <w:rsid w:val="006E2BF4"/>
    <w:rsid w:val="006E2C4F"/>
    <w:rsid w:val="006E3070"/>
    <w:rsid w:val="006E3132"/>
    <w:rsid w:val="006E38AB"/>
    <w:rsid w:val="006E3954"/>
    <w:rsid w:val="006E3B29"/>
    <w:rsid w:val="006E3B9D"/>
    <w:rsid w:val="006E4622"/>
    <w:rsid w:val="006E4735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B1"/>
    <w:rsid w:val="006E7E8F"/>
    <w:rsid w:val="006F06C9"/>
    <w:rsid w:val="006F0D9D"/>
    <w:rsid w:val="006F0FEA"/>
    <w:rsid w:val="006F1094"/>
    <w:rsid w:val="006F1828"/>
    <w:rsid w:val="006F1FBA"/>
    <w:rsid w:val="006F20A2"/>
    <w:rsid w:val="006F2616"/>
    <w:rsid w:val="006F27ED"/>
    <w:rsid w:val="006F323D"/>
    <w:rsid w:val="006F35EF"/>
    <w:rsid w:val="006F3663"/>
    <w:rsid w:val="006F3B0E"/>
    <w:rsid w:val="006F3F5E"/>
    <w:rsid w:val="006F4511"/>
    <w:rsid w:val="006F4698"/>
    <w:rsid w:val="006F489B"/>
    <w:rsid w:val="006F490C"/>
    <w:rsid w:val="006F50A4"/>
    <w:rsid w:val="006F5178"/>
    <w:rsid w:val="006F5717"/>
    <w:rsid w:val="006F58CE"/>
    <w:rsid w:val="006F5932"/>
    <w:rsid w:val="006F62CD"/>
    <w:rsid w:val="006F63B3"/>
    <w:rsid w:val="006F67ED"/>
    <w:rsid w:val="006F7031"/>
    <w:rsid w:val="006F71AD"/>
    <w:rsid w:val="006F7704"/>
    <w:rsid w:val="006F7847"/>
    <w:rsid w:val="006F7863"/>
    <w:rsid w:val="006F7C16"/>
    <w:rsid w:val="0070006B"/>
    <w:rsid w:val="00700313"/>
    <w:rsid w:val="007003A6"/>
    <w:rsid w:val="00700B7A"/>
    <w:rsid w:val="007013B1"/>
    <w:rsid w:val="007015C9"/>
    <w:rsid w:val="00701605"/>
    <w:rsid w:val="0070180D"/>
    <w:rsid w:val="00701885"/>
    <w:rsid w:val="0070196D"/>
    <w:rsid w:val="00701E65"/>
    <w:rsid w:val="00701EC3"/>
    <w:rsid w:val="00702347"/>
    <w:rsid w:val="007023E1"/>
    <w:rsid w:val="007024A6"/>
    <w:rsid w:val="00702C6D"/>
    <w:rsid w:val="00703205"/>
    <w:rsid w:val="00703220"/>
    <w:rsid w:val="00703483"/>
    <w:rsid w:val="0070382B"/>
    <w:rsid w:val="007039B7"/>
    <w:rsid w:val="00703D91"/>
    <w:rsid w:val="00703FAF"/>
    <w:rsid w:val="007041F0"/>
    <w:rsid w:val="007043E8"/>
    <w:rsid w:val="007043F9"/>
    <w:rsid w:val="007052B0"/>
    <w:rsid w:val="00705445"/>
    <w:rsid w:val="0070590C"/>
    <w:rsid w:val="00705B47"/>
    <w:rsid w:val="007066C3"/>
    <w:rsid w:val="0070671A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21AB"/>
    <w:rsid w:val="007129AD"/>
    <w:rsid w:val="00712DD0"/>
    <w:rsid w:val="00712EF4"/>
    <w:rsid w:val="00713E28"/>
    <w:rsid w:val="007140D3"/>
    <w:rsid w:val="0071430A"/>
    <w:rsid w:val="007143A6"/>
    <w:rsid w:val="00714774"/>
    <w:rsid w:val="007153AB"/>
    <w:rsid w:val="0071553B"/>
    <w:rsid w:val="0071567C"/>
    <w:rsid w:val="007158AA"/>
    <w:rsid w:val="00715A83"/>
    <w:rsid w:val="00715CB8"/>
    <w:rsid w:val="00716297"/>
    <w:rsid w:val="007162B8"/>
    <w:rsid w:val="00716690"/>
    <w:rsid w:val="00716B29"/>
    <w:rsid w:val="0071774E"/>
    <w:rsid w:val="00717D0F"/>
    <w:rsid w:val="00717FBB"/>
    <w:rsid w:val="00720201"/>
    <w:rsid w:val="007204B1"/>
    <w:rsid w:val="007204E3"/>
    <w:rsid w:val="00720508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FD1"/>
    <w:rsid w:val="00724373"/>
    <w:rsid w:val="007243E2"/>
    <w:rsid w:val="00724477"/>
    <w:rsid w:val="007244DB"/>
    <w:rsid w:val="00724B60"/>
    <w:rsid w:val="00724C49"/>
    <w:rsid w:val="00724DE2"/>
    <w:rsid w:val="00724E68"/>
    <w:rsid w:val="0072567F"/>
    <w:rsid w:val="00725D0A"/>
    <w:rsid w:val="00725EB3"/>
    <w:rsid w:val="007262D6"/>
    <w:rsid w:val="007263BE"/>
    <w:rsid w:val="00726E52"/>
    <w:rsid w:val="007272B5"/>
    <w:rsid w:val="00727872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EB6"/>
    <w:rsid w:val="0073311D"/>
    <w:rsid w:val="0073316B"/>
    <w:rsid w:val="00733201"/>
    <w:rsid w:val="00733281"/>
    <w:rsid w:val="00733AFA"/>
    <w:rsid w:val="00733C9B"/>
    <w:rsid w:val="00733F94"/>
    <w:rsid w:val="007340C6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A56"/>
    <w:rsid w:val="00744C61"/>
    <w:rsid w:val="0074589F"/>
    <w:rsid w:val="00745BB0"/>
    <w:rsid w:val="00746181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40F6"/>
    <w:rsid w:val="0075520F"/>
    <w:rsid w:val="00755381"/>
    <w:rsid w:val="007557D6"/>
    <w:rsid w:val="00755864"/>
    <w:rsid w:val="00755B43"/>
    <w:rsid w:val="007562B5"/>
    <w:rsid w:val="007562CB"/>
    <w:rsid w:val="00756C59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97"/>
    <w:rsid w:val="007610F2"/>
    <w:rsid w:val="007611AB"/>
    <w:rsid w:val="007619A4"/>
    <w:rsid w:val="00761ABC"/>
    <w:rsid w:val="00761B71"/>
    <w:rsid w:val="00761EA1"/>
    <w:rsid w:val="00762936"/>
    <w:rsid w:val="007629EC"/>
    <w:rsid w:val="00762AB6"/>
    <w:rsid w:val="00762E6A"/>
    <w:rsid w:val="00763EC1"/>
    <w:rsid w:val="007644EC"/>
    <w:rsid w:val="007644FE"/>
    <w:rsid w:val="007646C4"/>
    <w:rsid w:val="00764A7C"/>
    <w:rsid w:val="00764D26"/>
    <w:rsid w:val="00764EA1"/>
    <w:rsid w:val="007658E7"/>
    <w:rsid w:val="00765A13"/>
    <w:rsid w:val="00766697"/>
    <w:rsid w:val="0076681F"/>
    <w:rsid w:val="007669BD"/>
    <w:rsid w:val="0076707B"/>
    <w:rsid w:val="007675D7"/>
    <w:rsid w:val="0077019B"/>
    <w:rsid w:val="007709C6"/>
    <w:rsid w:val="00770F09"/>
    <w:rsid w:val="007711B7"/>
    <w:rsid w:val="0077123D"/>
    <w:rsid w:val="0077123F"/>
    <w:rsid w:val="007712C1"/>
    <w:rsid w:val="007719B6"/>
    <w:rsid w:val="00771EE1"/>
    <w:rsid w:val="0077293D"/>
    <w:rsid w:val="00772A99"/>
    <w:rsid w:val="00772C13"/>
    <w:rsid w:val="00773365"/>
    <w:rsid w:val="00773ED5"/>
    <w:rsid w:val="00774560"/>
    <w:rsid w:val="0077459E"/>
    <w:rsid w:val="00774734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6F2"/>
    <w:rsid w:val="00777C9A"/>
    <w:rsid w:val="007800A0"/>
    <w:rsid w:val="007803EC"/>
    <w:rsid w:val="00780705"/>
    <w:rsid w:val="0078075B"/>
    <w:rsid w:val="007808F5"/>
    <w:rsid w:val="00780A39"/>
    <w:rsid w:val="00780D27"/>
    <w:rsid w:val="0078117B"/>
    <w:rsid w:val="007813F4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7FF"/>
    <w:rsid w:val="0078491E"/>
    <w:rsid w:val="00784DAC"/>
    <w:rsid w:val="00784E84"/>
    <w:rsid w:val="00784FFD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87D19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ABD"/>
    <w:rsid w:val="007A3D18"/>
    <w:rsid w:val="007A3DE1"/>
    <w:rsid w:val="007A4064"/>
    <w:rsid w:val="007A4421"/>
    <w:rsid w:val="007A4514"/>
    <w:rsid w:val="007A46F5"/>
    <w:rsid w:val="007A4994"/>
    <w:rsid w:val="007A4D62"/>
    <w:rsid w:val="007A4DCF"/>
    <w:rsid w:val="007A5A6F"/>
    <w:rsid w:val="007A5D61"/>
    <w:rsid w:val="007A632A"/>
    <w:rsid w:val="007A6511"/>
    <w:rsid w:val="007A65DA"/>
    <w:rsid w:val="007A6D03"/>
    <w:rsid w:val="007A6F6A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1CA6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D91"/>
    <w:rsid w:val="007B4D9C"/>
    <w:rsid w:val="007B4DFD"/>
    <w:rsid w:val="007B5273"/>
    <w:rsid w:val="007B58E3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0EAC"/>
    <w:rsid w:val="007C1075"/>
    <w:rsid w:val="007C1A96"/>
    <w:rsid w:val="007C1BCF"/>
    <w:rsid w:val="007C1FD5"/>
    <w:rsid w:val="007C2033"/>
    <w:rsid w:val="007C224E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8AF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D99"/>
    <w:rsid w:val="007D6153"/>
    <w:rsid w:val="007D6A7C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733"/>
    <w:rsid w:val="007E28CF"/>
    <w:rsid w:val="007E294A"/>
    <w:rsid w:val="007E2A06"/>
    <w:rsid w:val="007E2CA3"/>
    <w:rsid w:val="007E2FA4"/>
    <w:rsid w:val="007E30E3"/>
    <w:rsid w:val="007E3249"/>
    <w:rsid w:val="007E3562"/>
    <w:rsid w:val="007E3823"/>
    <w:rsid w:val="007E3BB7"/>
    <w:rsid w:val="007E4138"/>
    <w:rsid w:val="007E41E7"/>
    <w:rsid w:val="007E5085"/>
    <w:rsid w:val="007E5784"/>
    <w:rsid w:val="007E5A70"/>
    <w:rsid w:val="007E5B38"/>
    <w:rsid w:val="007E6823"/>
    <w:rsid w:val="007E69CF"/>
    <w:rsid w:val="007E6B35"/>
    <w:rsid w:val="007E6C12"/>
    <w:rsid w:val="007E7135"/>
    <w:rsid w:val="007E76F3"/>
    <w:rsid w:val="007E7855"/>
    <w:rsid w:val="007E7EC0"/>
    <w:rsid w:val="007E7F33"/>
    <w:rsid w:val="007F0091"/>
    <w:rsid w:val="007F046A"/>
    <w:rsid w:val="007F0DA2"/>
    <w:rsid w:val="007F1018"/>
    <w:rsid w:val="007F10E8"/>
    <w:rsid w:val="007F152D"/>
    <w:rsid w:val="007F198D"/>
    <w:rsid w:val="007F1AAE"/>
    <w:rsid w:val="007F1D6A"/>
    <w:rsid w:val="007F1D9F"/>
    <w:rsid w:val="007F1EA9"/>
    <w:rsid w:val="007F238D"/>
    <w:rsid w:val="007F248B"/>
    <w:rsid w:val="007F2BF4"/>
    <w:rsid w:val="007F2FA5"/>
    <w:rsid w:val="007F359E"/>
    <w:rsid w:val="007F3885"/>
    <w:rsid w:val="007F3ADD"/>
    <w:rsid w:val="007F3BF4"/>
    <w:rsid w:val="007F4E9C"/>
    <w:rsid w:val="007F4F0E"/>
    <w:rsid w:val="007F5DE0"/>
    <w:rsid w:val="007F5E47"/>
    <w:rsid w:val="007F5F1F"/>
    <w:rsid w:val="007F604F"/>
    <w:rsid w:val="007F6395"/>
    <w:rsid w:val="007F6AC1"/>
    <w:rsid w:val="007F6D19"/>
    <w:rsid w:val="007F7A30"/>
    <w:rsid w:val="007F7B26"/>
    <w:rsid w:val="0080021D"/>
    <w:rsid w:val="00800265"/>
    <w:rsid w:val="0080049F"/>
    <w:rsid w:val="00800696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258"/>
    <w:rsid w:val="00807370"/>
    <w:rsid w:val="008073FB"/>
    <w:rsid w:val="008077A8"/>
    <w:rsid w:val="008078B0"/>
    <w:rsid w:val="00807A1F"/>
    <w:rsid w:val="00807E8B"/>
    <w:rsid w:val="0081026E"/>
    <w:rsid w:val="00810861"/>
    <w:rsid w:val="008109D7"/>
    <w:rsid w:val="00810A0C"/>
    <w:rsid w:val="00810B68"/>
    <w:rsid w:val="00811DFE"/>
    <w:rsid w:val="00811E6A"/>
    <w:rsid w:val="00812220"/>
    <w:rsid w:val="0081283E"/>
    <w:rsid w:val="00812AC2"/>
    <w:rsid w:val="00812E4B"/>
    <w:rsid w:val="00812F67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20004"/>
    <w:rsid w:val="00820422"/>
    <w:rsid w:val="008206F7"/>
    <w:rsid w:val="0082076E"/>
    <w:rsid w:val="008207B0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BD1"/>
    <w:rsid w:val="00823FFC"/>
    <w:rsid w:val="008247DB"/>
    <w:rsid w:val="008248C4"/>
    <w:rsid w:val="008249AA"/>
    <w:rsid w:val="00825AC6"/>
    <w:rsid w:val="00825B13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82D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988"/>
    <w:rsid w:val="00832B33"/>
    <w:rsid w:val="00832B9F"/>
    <w:rsid w:val="00832EA2"/>
    <w:rsid w:val="00833001"/>
    <w:rsid w:val="0083382A"/>
    <w:rsid w:val="00833F03"/>
    <w:rsid w:val="00833F11"/>
    <w:rsid w:val="008341AE"/>
    <w:rsid w:val="00834907"/>
    <w:rsid w:val="00834A66"/>
    <w:rsid w:val="00834B5A"/>
    <w:rsid w:val="00834DE0"/>
    <w:rsid w:val="00834DFB"/>
    <w:rsid w:val="00835720"/>
    <w:rsid w:val="00835FE1"/>
    <w:rsid w:val="0083609F"/>
    <w:rsid w:val="008361EE"/>
    <w:rsid w:val="0083649B"/>
    <w:rsid w:val="00837256"/>
    <w:rsid w:val="00837D90"/>
    <w:rsid w:val="00837F74"/>
    <w:rsid w:val="00840116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6071"/>
    <w:rsid w:val="0084648E"/>
    <w:rsid w:val="00846558"/>
    <w:rsid w:val="0084659A"/>
    <w:rsid w:val="00846A35"/>
    <w:rsid w:val="00846F23"/>
    <w:rsid w:val="0084723C"/>
    <w:rsid w:val="00847415"/>
    <w:rsid w:val="0084741E"/>
    <w:rsid w:val="00847789"/>
    <w:rsid w:val="008477CE"/>
    <w:rsid w:val="0084792D"/>
    <w:rsid w:val="00850430"/>
    <w:rsid w:val="00850445"/>
    <w:rsid w:val="008505D8"/>
    <w:rsid w:val="0085068B"/>
    <w:rsid w:val="008508B0"/>
    <w:rsid w:val="00850A15"/>
    <w:rsid w:val="00850C2A"/>
    <w:rsid w:val="00850F64"/>
    <w:rsid w:val="008513E5"/>
    <w:rsid w:val="00851EDB"/>
    <w:rsid w:val="00852144"/>
    <w:rsid w:val="00852178"/>
    <w:rsid w:val="00852278"/>
    <w:rsid w:val="00852491"/>
    <w:rsid w:val="00852B6C"/>
    <w:rsid w:val="008532B8"/>
    <w:rsid w:val="008533D5"/>
    <w:rsid w:val="00853436"/>
    <w:rsid w:val="008536DF"/>
    <w:rsid w:val="00853862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0CCA"/>
    <w:rsid w:val="00860EB6"/>
    <w:rsid w:val="00861111"/>
    <w:rsid w:val="00861164"/>
    <w:rsid w:val="008611FA"/>
    <w:rsid w:val="0086194F"/>
    <w:rsid w:val="00861B6E"/>
    <w:rsid w:val="0086204B"/>
    <w:rsid w:val="008620F4"/>
    <w:rsid w:val="00862926"/>
    <w:rsid w:val="00862A5F"/>
    <w:rsid w:val="00862F73"/>
    <w:rsid w:val="00862F77"/>
    <w:rsid w:val="00863329"/>
    <w:rsid w:val="00863982"/>
    <w:rsid w:val="00863BBF"/>
    <w:rsid w:val="00863F06"/>
    <w:rsid w:val="00866B3C"/>
    <w:rsid w:val="00867B14"/>
    <w:rsid w:val="00867B80"/>
    <w:rsid w:val="008701BA"/>
    <w:rsid w:val="00870861"/>
    <w:rsid w:val="00870E1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6B2"/>
    <w:rsid w:val="0087520C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0E0C"/>
    <w:rsid w:val="00880E88"/>
    <w:rsid w:val="008812E3"/>
    <w:rsid w:val="008820DE"/>
    <w:rsid w:val="008821C2"/>
    <w:rsid w:val="008822AB"/>
    <w:rsid w:val="008823C8"/>
    <w:rsid w:val="008825CF"/>
    <w:rsid w:val="008826BD"/>
    <w:rsid w:val="00882D24"/>
    <w:rsid w:val="00882F34"/>
    <w:rsid w:val="0088381F"/>
    <w:rsid w:val="00883C57"/>
    <w:rsid w:val="008843E9"/>
    <w:rsid w:val="008845D2"/>
    <w:rsid w:val="00884A29"/>
    <w:rsid w:val="00884AE2"/>
    <w:rsid w:val="00884EA9"/>
    <w:rsid w:val="00885011"/>
    <w:rsid w:val="00885165"/>
    <w:rsid w:val="008855CB"/>
    <w:rsid w:val="008856F4"/>
    <w:rsid w:val="008857E6"/>
    <w:rsid w:val="00885A48"/>
    <w:rsid w:val="00885BD6"/>
    <w:rsid w:val="00885C04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94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A6D"/>
    <w:rsid w:val="008A0DA9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6F5B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38E"/>
    <w:rsid w:val="008B254C"/>
    <w:rsid w:val="008B2934"/>
    <w:rsid w:val="008B2D79"/>
    <w:rsid w:val="008B300D"/>
    <w:rsid w:val="008B318C"/>
    <w:rsid w:val="008B349E"/>
    <w:rsid w:val="008B3AEA"/>
    <w:rsid w:val="008B3B86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05F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7C3"/>
    <w:rsid w:val="008C4F27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830"/>
    <w:rsid w:val="008C714E"/>
    <w:rsid w:val="008C7410"/>
    <w:rsid w:val="008C7A59"/>
    <w:rsid w:val="008C7DE3"/>
    <w:rsid w:val="008D0206"/>
    <w:rsid w:val="008D043E"/>
    <w:rsid w:val="008D0791"/>
    <w:rsid w:val="008D0BB7"/>
    <w:rsid w:val="008D0BE7"/>
    <w:rsid w:val="008D0CF7"/>
    <w:rsid w:val="008D0DDB"/>
    <w:rsid w:val="008D178E"/>
    <w:rsid w:val="008D1DE2"/>
    <w:rsid w:val="008D1E18"/>
    <w:rsid w:val="008D270C"/>
    <w:rsid w:val="008D37D1"/>
    <w:rsid w:val="008D3D0A"/>
    <w:rsid w:val="008D3EEC"/>
    <w:rsid w:val="008D3F66"/>
    <w:rsid w:val="008D3F89"/>
    <w:rsid w:val="008D45EA"/>
    <w:rsid w:val="008D4A5D"/>
    <w:rsid w:val="008D51C1"/>
    <w:rsid w:val="008D51F1"/>
    <w:rsid w:val="008D5D9B"/>
    <w:rsid w:val="008D6030"/>
    <w:rsid w:val="008D6032"/>
    <w:rsid w:val="008D6593"/>
    <w:rsid w:val="008D6797"/>
    <w:rsid w:val="008D7BB3"/>
    <w:rsid w:val="008E03C1"/>
    <w:rsid w:val="008E0686"/>
    <w:rsid w:val="008E0751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B4A"/>
    <w:rsid w:val="008E7C15"/>
    <w:rsid w:val="008F02D7"/>
    <w:rsid w:val="008F04CB"/>
    <w:rsid w:val="008F0D9E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ADF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D43"/>
    <w:rsid w:val="009053CA"/>
    <w:rsid w:val="009054AE"/>
    <w:rsid w:val="0090557D"/>
    <w:rsid w:val="0090561E"/>
    <w:rsid w:val="00905696"/>
    <w:rsid w:val="009056C9"/>
    <w:rsid w:val="00906440"/>
    <w:rsid w:val="0090720F"/>
    <w:rsid w:val="0090725E"/>
    <w:rsid w:val="0090745B"/>
    <w:rsid w:val="00907665"/>
    <w:rsid w:val="009078F6"/>
    <w:rsid w:val="0090794B"/>
    <w:rsid w:val="00907EC7"/>
    <w:rsid w:val="009100F7"/>
    <w:rsid w:val="009106EE"/>
    <w:rsid w:val="009107BB"/>
    <w:rsid w:val="00910A0D"/>
    <w:rsid w:val="00910FF5"/>
    <w:rsid w:val="00911A5C"/>
    <w:rsid w:val="00911BD3"/>
    <w:rsid w:val="00911DE5"/>
    <w:rsid w:val="009125CF"/>
    <w:rsid w:val="00912A81"/>
    <w:rsid w:val="0091347C"/>
    <w:rsid w:val="0091362F"/>
    <w:rsid w:val="009137E5"/>
    <w:rsid w:val="00913853"/>
    <w:rsid w:val="00913A4A"/>
    <w:rsid w:val="00913AC3"/>
    <w:rsid w:val="00913CB1"/>
    <w:rsid w:val="00914681"/>
    <w:rsid w:val="00914B38"/>
    <w:rsid w:val="00914CDC"/>
    <w:rsid w:val="009152B7"/>
    <w:rsid w:val="009152FC"/>
    <w:rsid w:val="00915313"/>
    <w:rsid w:val="0091566F"/>
    <w:rsid w:val="0091591D"/>
    <w:rsid w:val="00915975"/>
    <w:rsid w:val="00915CB6"/>
    <w:rsid w:val="009161F4"/>
    <w:rsid w:val="0091638D"/>
    <w:rsid w:val="00916402"/>
    <w:rsid w:val="009164AA"/>
    <w:rsid w:val="009167AB"/>
    <w:rsid w:val="00916B48"/>
    <w:rsid w:val="00916D3C"/>
    <w:rsid w:val="00916D80"/>
    <w:rsid w:val="00917035"/>
    <w:rsid w:val="00917076"/>
    <w:rsid w:val="00917438"/>
    <w:rsid w:val="00917604"/>
    <w:rsid w:val="0091793A"/>
    <w:rsid w:val="00917AB4"/>
    <w:rsid w:val="00917B88"/>
    <w:rsid w:val="00917D5D"/>
    <w:rsid w:val="00917D8A"/>
    <w:rsid w:val="00917E24"/>
    <w:rsid w:val="00917EBB"/>
    <w:rsid w:val="00917FA1"/>
    <w:rsid w:val="0092005C"/>
    <w:rsid w:val="0092047F"/>
    <w:rsid w:val="009205C6"/>
    <w:rsid w:val="00920E89"/>
    <w:rsid w:val="00920EE0"/>
    <w:rsid w:val="00920F5E"/>
    <w:rsid w:val="00920FC4"/>
    <w:rsid w:val="0092106E"/>
    <w:rsid w:val="0092118D"/>
    <w:rsid w:val="00921242"/>
    <w:rsid w:val="009214A5"/>
    <w:rsid w:val="0092181D"/>
    <w:rsid w:val="009218FF"/>
    <w:rsid w:val="00921A33"/>
    <w:rsid w:val="009229BA"/>
    <w:rsid w:val="00922BAA"/>
    <w:rsid w:val="00923221"/>
    <w:rsid w:val="00924104"/>
    <w:rsid w:val="009244DB"/>
    <w:rsid w:val="0092459C"/>
    <w:rsid w:val="00924C33"/>
    <w:rsid w:val="00924CFA"/>
    <w:rsid w:val="00924D23"/>
    <w:rsid w:val="00924F61"/>
    <w:rsid w:val="00925037"/>
    <w:rsid w:val="00925065"/>
    <w:rsid w:val="00925D43"/>
    <w:rsid w:val="00925D7B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DBA"/>
    <w:rsid w:val="00933FC9"/>
    <w:rsid w:val="009347A4"/>
    <w:rsid w:val="009349C6"/>
    <w:rsid w:val="00934C07"/>
    <w:rsid w:val="00934E1F"/>
    <w:rsid w:val="00934EC8"/>
    <w:rsid w:val="0093593F"/>
    <w:rsid w:val="0093615E"/>
    <w:rsid w:val="009365C0"/>
    <w:rsid w:val="00936729"/>
    <w:rsid w:val="0093677F"/>
    <w:rsid w:val="009367D2"/>
    <w:rsid w:val="00936B3F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FC"/>
    <w:rsid w:val="00947905"/>
    <w:rsid w:val="009479BD"/>
    <w:rsid w:val="00947C74"/>
    <w:rsid w:val="00947DDB"/>
    <w:rsid w:val="0095019F"/>
    <w:rsid w:val="0095064A"/>
    <w:rsid w:val="00950B18"/>
    <w:rsid w:val="00950C86"/>
    <w:rsid w:val="0095106D"/>
    <w:rsid w:val="00951106"/>
    <w:rsid w:val="009514DD"/>
    <w:rsid w:val="00952346"/>
    <w:rsid w:val="009524CC"/>
    <w:rsid w:val="009526FD"/>
    <w:rsid w:val="009529F4"/>
    <w:rsid w:val="00952EC0"/>
    <w:rsid w:val="00953065"/>
    <w:rsid w:val="00953536"/>
    <w:rsid w:val="009539B8"/>
    <w:rsid w:val="00953EDC"/>
    <w:rsid w:val="009547A0"/>
    <w:rsid w:val="009550F9"/>
    <w:rsid w:val="009551B3"/>
    <w:rsid w:val="009555EC"/>
    <w:rsid w:val="009556AB"/>
    <w:rsid w:val="009560AC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B6"/>
    <w:rsid w:val="00963797"/>
    <w:rsid w:val="00963CB7"/>
    <w:rsid w:val="00963CDA"/>
    <w:rsid w:val="00963E5F"/>
    <w:rsid w:val="0096431D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CC0"/>
    <w:rsid w:val="00973D0B"/>
    <w:rsid w:val="0097435C"/>
    <w:rsid w:val="009749BF"/>
    <w:rsid w:val="00974BF1"/>
    <w:rsid w:val="00974E69"/>
    <w:rsid w:val="00974FC3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A011F"/>
    <w:rsid w:val="009A0241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2A3"/>
    <w:rsid w:val="009A43B5"/>
    <w:rsid w:val="009A43B6"/>
    <w:rsid w:val="009A4EF8"/>
    <w:rsid w:val="009A5199"/>
    <w:rsid w:val="009A5709"/>
    <w:rsid w:val="009A5901"/>
    <w:rsid w:val="009A5A4A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116B"/>
    <w:rsid w:val="009B142E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33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559"/>
    <w:rsid w:val="009C082F"/>
    <w:rsid w:val="009C0E11"/>
    <w:rsid w:val="009C10FE"/>
    <w:rsid w:val="009C2769"/>
    <w:rsid w:val="009C2CFC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257"/>
    <w:rsid w:val="009C65D0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1E5"/>
    <w:rsid w:val="009D42F4"/>
    <w:rsid w:val="009D4531"/>
    <w:rsid w:val="009D4803"/>
    <w:rsid w:val="009D483F"/>
    <w:rsid w:val="009D4CA5"/>
    <w:rsid w:val="009D4F88"/>
    <w:rsid w:val="009D51D3"/>
    <w:rsid w:val="009D54C1"/>
    <w:rsid w:val="009D54DD"/>
    <w:rsid w:val="009D5A79"/>
    <w:rsid w:val="009D5BAD"/>
    <w:rsid w:val="009D5FB3"/>
    <w:rsid w:val="009D672F"/>
    <w:rsid w:val="009D67CC"/>
    <w:rsid w:val="009D6B51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0EB7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AB"/>
    <w:rsid w:val="009E31A3"/>
    <w:rsid w:val="009E351A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03A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6E"/>
    <w:rsid w:val="009F2A90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CFD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CEA"/>
    <w:rsid w:val="009F7DCB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90D"/>
    <w:rsid w:val="00A031D8"/>
    <w:rsid w:val="00A0343C"/>
    <w:rsid w:val="00A038E1"/>
    <w:rsid w:val="00A03ED3"/>
    <w:rsid w:val="00A04402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4AC"/>
    <w:rsid w:val="00A07EB4"/>
    <w:rsid w:val="00A10088"/>
    <w:rsid w:val="00A100AB"/>
    <w:rsid w:val="00A10318"/>
    <w:rsid w:val="00A10622"/>
    <w:rsid w:val="00A1085F"/>
    <w:rsid w:val="00A108CF"/>
    <w:rsid w:val="00A11160"/>
    <w:rsid w:val="00A11591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21"/>
    <w:rsid w:val="00A160CD"/>
    <w:rsid w:val="00A16617"/>
    <w:rsid w:val="00A167F2"/>
    <w:rsid w:val="00A16A76"/>
    <w:rsid w:val="00A16AF2"/>
    <w:rsid w:val="00A16F98"/>
    <w:rsid w:val="00A178F2"/>
    <w:rsid w:val="00A17FD2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4CEB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A62"/>
    <w:rsid w:val="00A30F00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3DE7"/>
    <w:rsid w:val="00A3404A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6CD2"/>
    <w:rsid w:val="00A36E2D"/>
    <w:rsid w:val="00A3712E"/>
    <w:rsid w:val="00A37315"/>
    <w:rsid w:val="00A37994"/>
    <w:rsid w:val="00A37A3E"/>
    <w:rsid w:val="00A401DD"/>
    <w:rsid w:val="00A40407"/>
    <w:rsid w:val="00A40EA2"/>
    <w:rsid w:val="00A41AC8"/>
    <w:rsid w:val="00A41ADF"/>
    <w:rsid w:val="00A42521"/>
    <w:rsid w:val="00A42615"/>
    <w:rsid w:val="00A42636"/>
    <w:rsid w:val="00A431CA"/>
    <w:rsid w:val="00A43671"/>
    <w:rsid w:val="00A439A3"/>
    <w:rsid w:val="00A43A7D"/>
    <w:rsid w:val="00A43B15"/>
    <w:rsid w:val="00A43F7A"/>
    <w:rsid w:val="00A44334"/>
    <w:rsid w:val="00A443C6"/>
    <w:rsid w:val="00A44E83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81D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08A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E2C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5EDD"/>
    <w:rsid w:val="00A663DA"/>
    <w:rsid w:val="00A66505"/>
    <w:rsid w:val="00A66C54"/>
    <w:rsid w:val="00A672B6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2FB0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232"/>
    <w:rsid w:val="00A86365"/>
    <w:rsid w:val="00A86E22"/>
    <w:rsid w:val="00A8700D"/>
    <w:rsid w:val="00A8763B"/>
    <w:rsid w:val="00A876E0"/>
    <w:rsid w:val="00A877B6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9F4"/>
    <w:rsid w:val="00AA2CB6"/>
    <w:rsid w:val="00AA2D28"/>
    <w:rsid w:val="00AA2DE6"/>
    <w:rsid w:val="00AA30D8"/>
    <w:rsid w:val="00AA36FD"/>
    <w:rsid w:val="00AA3A9C"/>
    <w:rsid w:val="00AA3A9F"/>
    <w:rsid w:val="00AA3D21"/>
    <w:rsid w:val="00AA47A0"/>
    <w:rsid w:val="00AA4E8B"/>
    <w:rsid w:val="00AA5375"/>
    <w:rsid w:val="00AA55CA"/>
    <w:rsid w:val="00AA5C23"/>
    <w:rsid w:val="00AA70E8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AB3"/>
    <w:rsid w:val="00AB4B66"/>
    <w:rsid w:val="00AB4C78"/>
    <w:rsid w:val="00AB4FA1"/>
    <w:rsid w:val="00AB5051"/>
    <w:rsid w:val="00AB53F4"/>
    <w:rsid w:val="00AB578E"/>
    <w:rsid w:val="00AB58BC"/>
    <w:rsid w:val="00AB58F3"/>
    <w:rsid w:val="00AB5920"/>
    <w:rsid w:val="00AB6065"/>
    <w:rsid w:val="00AB6388"/>
    <w:rsid w:val="00AB6C4A"/>
    <w:rsid w:val="00AB6DF8"/>
    <w:rsid w:val="00AB6F0F"/>
    <w:rsid w:val="00AB7651"/>
    <w:rsid w:val="00AC0313"/>
    <w:rsid w:val="00AC05AC"/>
    <w:rsid w:val="00AC09AB"/>
    <w:rsid w:val="00AC1073"/>
    <w:rsid w:val="00AC117A"/>
    <w:rsid w:val="00AC1184"/>
    <w:rsid w:val="00AC180C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3D73"/>
    <w:rsid w:val="00AC4078"/>
    <w:rsid w:val="00AC46D3"/>
    <w:rsid w:val="00AC491B"/>
    <w:rsid w:val="00AC4FED"/>
    <w:rsid w:val="00AC51E5"/>
    <w:rsid w:val="00AC5425"/>
    <w:rsid w:val="00AC56AD"/>
    <w:rsid w:val="00AC5ABB"/>
    <w:rsid w:val="00AC5D60"/>
    <w:rsid w:val="00AC623C"/>
    <w:rsid w:val="00AC6470"/>
    <w:rsid w:val="00AC66C7"/>
    <w:rsid w:val="00AC6A67"/>
    <w:rsid w:val="00AC72CA"/>
    <w:rsid w:val="00AC74A9"/>
    <w:rsid w:val="00AC7CBA"/>
    <w:rsid w:val="00AC7E76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854"/>
    <w:rsid w:val="00AD4CD0"/>
    <w:rsid w:val="00AD4D88"/>
    <w:rsid w:val="00AD506A"/>
    <w:rsid w:val="00AD568D"/>
    <w:rsid w:val="00AD59EE"/>
    <w:rsid w:val="00AD6518"/>
    <w:rsid w:val="00AD6585"/>
    <w:rsid w:val="00AD6659"/>
    <w:rsid w:val="00AD6D34"/>
    <w:rsid w:val="00AD7379"/>
    <w:rsid w:val="00AD76C9"/>
    <w:rsid w:val="00AD77A6"/>
    <w:rsid w:val="00AD79B7"/>
    <w:rsid w:val="00AE0A81"/>
    <w:rsid w:val="00AE1284"/>
    <w:rsid w:val="00AE1596"/>
    <w:rsid w:val="00AE17C3"/>
    <w:rsid w:val="00AE1846"/>
    <w:rsid w:val="00AE18C1"/>
    <w:rsid w:val="00AE1B95"/>
    <w:rsid w:val="00AE1C16"/>
    <w:rsid w:val="00AE1F89"/>
    <w:rsid w:val="00AE2713"/>
    <w:rsid w:val="00AE2803"/>
    <w:rsid w:val="00AE2CE4"/>
    <w:rsid w:val="00AE2DA9"/>
    <w:rsid w:val="00AE2FCD"/>
    <w:rsid w:val="00AE3113"/>
    <w:rsid w:val="00AE319B"/>
    <w:rsid w:val="00AE3298"/>
    <w:rsid w:val="00AE3B24"/>
    <w:rsid w:val="00AE4078"/>
    <w:rsid w:val="00AE4231"/>
    <w:rsid w:val="00AE4706"/>
    <w:rsid w:val="00AE4959"/>
    <w:rsid w:val="00AE4A82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79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814"/>
    <w:rsid w:val="00AF493D"/>
    <w:rsid w:val="00AF4B30"/>
    <w:rsid w:val="00AF4B59"/>
    <w:rsid w:val="00AF4E73"/>
    <w:rsid w:val="00AF50BC"/>
    <w:rsid w:val="00AF5287"/>
    <w:rsid w:val="00AF528D"/>
    <w:rsid w:val="00AF5478"/>
    <w:rsid w:val="00AF5550"/>
    <w:rsid w:val="00AF5738"/>
    <w:rsid w:val="00AF5948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DFA"/>
    <w:rsid w:val="00B021D4"/>
    <w:rsid w:val="00B025C3"/>
    <w:rsid w:val="00B02642"/>
    <w:rsid w:val="00B02966"/>
    <w:rsid w:val="00B02F11"/>
    <w:rsid w:val="00B035C9"/>
    <w:rsid w:val="00B0364F"/>
    <w:rsid w:val="00B03973"/>
    <w:rsid w:val="00B04393"/>
    <w:rsid w:val="00B043A0"/>
    <w:rsid w:val="00B04416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0CF5"/>
    <w:rsid w:val="00B114ED"/>
    <w:rsid w:val="00B11CC0"/>
    <w:rsid w:val="00B121EE"/>
    <w:rsid w:val="00B123F0"/>
    <w:rsid w:val="00B125F2"/>
    <w:rsid w:val="00B12E46"/>
    <w:rsid w:val="00B12F30"/>
    <w:rsid w:val="00B1317C"/>
    <w:rsid w:val="00B13944"/>
    <w:rsid w:val="00B14096"/>
    <w:rsid w:val="00B140C0"/>
    <w:rsid w:val="00B14108"/>
    <w:rsid w:val="00B1412F"/>
    <w:rsid w:val="00B145DD"/>
    <w:rsid w:val="00B148D6"/>
    <w:rsid w:val="00B149A2"/>
    <w:rsid w:val="00B14B4A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6859"/>
    <w:rsid w:val="00B170C9"/>
    <w:rsid w:val="00B17226"/>
    <w:rsid w:val="00B1763F"/>
    <w:rsid w:val="00B1764A"/>
    <w:rsid w:val="00B17D65"/>
    <w:rsid w:val="00B20215"/>
    <w:rsid w:val="00B20E1E"/>
    <w:rsid w:val="00B21465"/>
    <w:rsid w:val="00B21831"/>
    <w:rsid w:val="00B21ADE"/>
    <w:rsid w:val="00B21B47"/>
    <w:rsid w:val="00B21B55"/>
    <w:rsid w:val="00B22613"/>
    <w:rsid w:val="00B22868"/>
    <w:rsid w:val="00B22A37"/>
    <w:rsid w:val="00B2307C"/>
    <w:rsid w:val="00B230E0"/>
    <w:rsid w:val="00B2318F"/>
    <w:rsid w:val="00B23985"/>
    <w:rsid w:val="00B23EB6"/>
    <w:rsid w:val="00B24201"/>
    <w:rsid w:val="00B24298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C7C"/>
    <w:rsid w:val="00B26F98"/>
    <w:rsid w:val="00B2734B"/>
    <w:rsid w:val="00B276A4"/>
    <w:rsid w:val="00B27741"/>
    <w:rsid w:val="00B2782A"/>
    <w:rsid w:val="00B305EF"/>
    <w:rsid w:val="00B31094"/>
    <w:rsid w:val="00B31350"/>
    <w:rsid w:val="00B31351"/>
    <w:rsid w:val="00B31F09"/>
    <w:rsid w:val="00B3212B"/>
    <w:rsid w:val="00B3230B"/>
    <w:rsid w:val="00B32D14"/>
    <w:rsid w:val="00B33044"/>
    <w:rsid w:val="00B333EE"/>
    <w:rsid w:val="00B33AA1"/>
    <w:rsid w:val="00B340E8"/>
    <w:rsid w:val="00B341A1"/>
    <w:rsid w:val="00B3447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5DF9"/>
    <w:rsid w:val="00B36473"/>
    <w:rsid w:val="00B365B1"/>
    <w:rsid w:val="00B367BC"/>
    <w:rsid w:val="00B36B39"/>
    <w:rsid w:val="00B3789B"/>
    <w:rsid w:val="00B37C6B"/>
    <w:rsid w:val="00B402C6"/>
    <w:rsid w:val="00B40906"/>
    <w:rsid w:val="00B40E06"/>
    <w:rsid w:val="00B40F92"/>
    <w:rsid w:val="00B41597"/>
    <w:rsid w:val="00B4181F"/>
    <w:rsid w:val="00B4182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15E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48E"/>
    <w:rsid w:val="00B51964"/>
    <w:rsid w:val="00B51B43"/>
    <w:rsid w:val="00B51C0E"/>
    <w:rsid w:val="00B52F5D"/>
    <w:rsid w:val="00B5339F"/>
    <w:rsid w:val="00B539B6"/>
    <w:rsid w:val="00B53D18"/>
    <w:rsid w:val="00B54F05"/>
    <w:rsid w:val="00B5552C"/>
    <w:rsid w:val="00B55A72"/>
    <w:rsid w:val="00B55FBC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7B7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5CB4"/>
    <w:rsid w:val="00B66C2A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CB9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D0F"/>
    <w:rsid w:val="00B802FF"/>
    <w:rsid w:val="00B803C8"/>
    <w:rsid w:val="00B807BD"/>
    <w:rsid w:val="00B81130"/>
    <w:rsid w:val="00B81979"/>
    <w:rsid w:val="00B8210C"/>
    <w:rsid w:val="00B82178"/>
    <w:rsid w:val="00B8238D"/>
    <w:rsid w:val="00B8254C"/>
    <w:rsid w:val="00B826A9"/>
    <w:rsid w:val="00B82817"/>
    <w:rsid w:val="00B82F4E"/>
    <w:rsid w:val="00B82FE2"/>
    <w:rsid w:val="00B83654"/>
    <w:rsid w:val="00B83713"/>
    <w:rsid w:val="00B84343"/>
    <w:rsid w:val="00B84449"/>
    <w:rsid w:val="00B84469"/>
    <w:rsid w:val="00B84570"/>
    <w:rsid w:val="00B847A9"/>
    <w:rsid w:val="00B84B40"/>
    <w:rsid w:val="00B84C3F"/>
    <w:rsid w:val="00B84DB8"/>
    <w:rsid w:val="00B85B61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3733"/>
    <w:rsid w:val="00B93834"/>
    <w:rsid w:val="00B93B2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FE2"/>
    <w:rsid w:val="00B97468"/>
    <w:rsid w:val="00B9788D"/>
    <w:rsid w:val="00B97C5A"/>
    <w:rsid w:val="00BA0196"/>
    <w:rsid w:val="00BA02FD"/>
    <w:rsid w:val="00BA07F9"/>
    <w:rsid w:val="00BA10FB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1748"/>
    <w:rsid w:val="00BB1D60"/>
    <w:rsid w:val="00BB2008"/>
    <w:rsid w:val="00BB270A"/>
    <w:rsid w:val="00BB28A8"/>
    <w:rsid w:val="00BB2CE3"/>
    <w:rsid w:val="00BB3443"/>
    <w:rsid w:val="00BB3A59"/>
    <w:rsid w:val="00BB3E4C"/>
    <w:rsid w:val="00BB4694"/>
    <w:rsid w:val="00BB487A"/>
    <w:rsid w:val="00BB4FAA"/>
    <w:rsid w:val="00BB526E"/>
    <w:rsid w:val="00BB5281"/>
    <w:rsid w:val="00BB5C36"/>
    <w:rsid w:val="00BB619B"/>
    <w:rsid w:val="00BB6D94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29D"/>
    <w:rsid w:val="00BC7627"/>
    <w:rsid w:val="00BC76A1"/>
    <w:rsid w:val="00BC782E"/>
    <w:rsid w:val="00BC7DFC"/>
    <w:rsid w:val="00BC7ECE"/>
    <w:rsid w:val="00BD0328"/>
    <w:rsid w:val="00BD0BC0"/>
    <w:rsid w:val="00BD0BE7"/>
    <w:rsid w:val="00BD0D88"/>
    <w:rsid w:val="00BD0EB3"/>
    <w:rsid w:val="00BD0FB8"/>
    <w:rsid w:val="00BD12EE"/>
    <w:rsid w:val="00BD16C4"/>
    <w:rsid w:val="00BD1E8D"/>
    <w:rsid w:val="00BD22C4"/>
    <w:rsid w:val="00BD2CEE"/>
    <w:rsid w:val="00BD34BE"/>
    <w:rsid w:val="00BD36EA"/>
    <w:rsid w:val="00BD38A0"/>
    <w:rsid w:val="00BD3A8D"/>
    <w:rsid w:val="00BD3F3A"/>
    <w:rsid w:val="00BD3F6C"/>
    <w:rsid w:val="00BD3F90"/>
    <w:rsid w:val="00BD4123"/>
    <w:rsid w:val="00BD4ADE"/>
    <w:rsid w:val="00BD51B6"/>
    <w:rsid w:val="00BD5227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0D57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3BB1"/>
    <w:rsid w:val="00BE4105"/>
    <w:rsid w:val="00BE46A1"/>
    <w:rsid w:val="00BE48EC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671"/>
    <w:rsid w:val="00BF2799"/>
    <w:rsid w:val="00BF290B"/>
    <w:rsid w:val="00BF2968"/>
    <w:rsid w:val="00BF3010"/>
    <w:rsid w:val="00BF30C5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834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133"/>
    <w:rsid w:val="00C02729"/>
    <w:rsid w:val="00C02C91"/>
    <w:rsid w:val="00C02E7A"/>
    <w:rsid w:val="00C03947"/>
    <w:rsid w:val="00C03A74"/>
    <w:rsid w:val="00C03B50"/>
    <w:rsid w:val="00C03BAB"/>
    <w:rsid w:val="00C03BEA"/>
    <w:rsid w:val="00C03D6D"/>
    <w:rsid w:val="00C03FF5"/>
    <w:rsid w:val="00C04B94"/>
    <w:rsid w:val="00C04F27"/>
    <w:rsid w:val="00C04F37"/>
    <w:rsid w:val="00C04F7E"/>
    <w:rsid w:val="00C05996"/>
    <w:rsid w:val="00C05DB9"/>
    <w:rsid w:val="00C05DDA"/>
    <w:rsid w:val="00C0615C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A42"/>
    <w:rsid w:val="00C10B69"/>
    <w:rsid w:val="00C10C9B"/>
    <w:rsid w:val="00C10F68"/>
    <w:rsid w:val="00C113A7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56A9"/>
    <w:rsid w:val="00C15B8C"/>
    <w:rsid w:val="00C15C5F"/>
    <w:rsid w:val="00C15CF6"/>
    <w:rsid w:val="00C1680B"/>
    <w:rsid w:val="00C16A40"/>
    <w:rsid w:val="00C16B2D"/>
    <w:rsid w:val="00C16F94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D1F"/>
    <w:rsid w:val="00C21E46"/>
    <w:rsid w:val="00C21F33"/>
    <w:rsid w:val="00C22131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565"/>
    <w:rsid w:val="00C32667"/>
    <w:rsid w:val="00C32681"/>
    <w:rsid w:val="00C326DE"/>
    <w:rsid w:val="00C326F8"/>
    <w:rsid w:val="00C326FE"/>
    <w:rsid w:val="00C32E80"/>
    <w:rsid w:val="00C33036"/>
    <w:rsid w:val="00C331BE"/>
    <w:rsid w:val="00C332A6"/>
    <w:rsid w:val="00C33CB0"/>
    <w:rsid w:val="00C33E5E"/>
    <w:rsid w:val="00C34285"/>
    <w:rsid w:val="00C347A3"/>
    <w:rsid w:val="00C34BCF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7324"/>
    <w:rsid w:val="00C37639"/>
    <w:rsid w:val="00C376A3"/>
    <w:rsid w:val="00C37714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4113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C8C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4FAA"/>
    <w:rsid w:val="00C55491"/>
    <w:rsid w:val="00C55AC8"/>
    <w:rsid w:val="00C55B0E"/>
    <w:rsid w:val="00C55F69"/>
    <w:rsid w:val="00C563D3"/>
    <w:rsid w:val="00C563DE"/>
    <w:rsid w:val="00C56494"/>
    <w:rsid w:val="00C5669E"/>
    <w:rsid w:val="00C56A13"/>
    <w:rsid w:val="00C56A43"/>
    <w:rsid w:val="00C56A6D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1901"/>
    <w:rsid w:val="00C61AD9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48D5"/>
    <w:rsid w:val="00C65257"/>
    <w:rsid w:val="00C6530E"/>
    <w:rsid w:val="00C65820"/>
    <w:rsid w:val="00C658E9"/>
    <w:rsid w:val="00C659F5"/>
    <w:rsid w:val="00C65AC3"/>
    <w:rsid w:val="00C65B70"/>
    <w:rsid w:val="00C6611C"/>
    <w:rsid w:val="00C66B5F"/>
    <w:rsid w:val="00C66D88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A0C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E13"/>
    <w:rsid w:val="00C743B1"/>
    <w:rsid w:val="00C744B9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841"/>
    <w:rsid w:val="00C81ECB"/>
    <w:rsid w:val="00C822EB"/>
    <w:rsid w:val="00C82D0B"/>
    <w:rsid w:val="00C82D5F"/>
    <w:rsid w:val="00C82D91"/>
    <w:rsid w:val="00C83CD3"/>
    <w:rsid w:val="00C8400F"/>
    <w:rsid w:val="00C84349"/>
    <w:rsid w:val="00C8438C"/>
    <w:rsid w:val="00C845B0"/>
    <w:rsid w:val="00C846E6"/>
    <w:rsid w:val="00C8497B"/>
    <w:rsid w:val="00C850F3"/>
    <w:rsid w:val="00C85214"/>
    <w:rsid w:val="00C85389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73C0"/>
    <w:rsid w:val="00C87802"/>
    <w:rsid w:val="00C87A5F"/>
    <w:rsid w:val="00C87E6E"/>
    <w:rsid w:val="00C9063C"/>
    <w:rsid w:val="00C90692"/>
    <w:rsid w:val="00C906E8"/>
    <w:rsid w:val="00C9086C"/>
    <w:rsid w:val="00C90D14"/>
    <w:rsid w:val="00C911D0"/>
    <w:rsid w:val="00C91214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4370"/>
    <w:rsid w:val="00C9557A"/>
    <w:rsid w:val="00C9587C"/>
    <w:rsid w:val="00C95894"/>
    <w:rsid w:val="00C959B3"/>
    <w:rsid w:val="00C95BBE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1EB"/>
    <w:rsid w:val="00CA041B"/>
    <w:rsid w:val="00CA0756"/>
    <w:rsid w:val="00CA0D85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2ED"/>
    <w:rsid w:val="00CA4447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1BB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976"/>
    <w:rsid w:val="00CB4C84"/>
    <w:rsid w:val="00CB4D50"/>
    <w:rsid w:val="00CB5193"/>
    <w:rsid w:val="00CB53C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DDC"/>
    <w:rsid w:val="00CB7E20"/>
    <w:rsid w:val="00CB7F5B"/>
    <w:rsid w:val="00CC01CA"/>
    <w:rsid w:val="00CC06A8"/>
    <w:rsid w:val="00CC08A8"/>
    <w:rsid w:val="00CC0A56"/>
    <w:rsid w:val="00CC0F71"/>
    <w:rsid w:val="00CC1135"/>
    <w:rsid w:val="00CC13F0"/>
    <w:rsid w:val="00CC15D3"/>
    <w:rsid w:val="00CC16D0"/>
    <w:rsid w:val="00CC2175"/>
    <w:rsid w:val="00CC3143"/>
    <w:rsid w:val="00CC33C3"/>
    <w:rsid w:val="00CC437A"/>
    <w:rsid w:val="00CC45A1"/>
    <w:rsid w:val="00CC5200"/>
    <w:rsid w:val="00CC6049"/>
    <w:rsid w:val="00CC641A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DDC"/>
    <w:rsid w:val="00CD125E"/>
    <w:rsid w:val="00CD1365"/>
    <w:rsid w:val="00CD1727"/>
    <w:rsid w:val="00CD174F"/>
    <w:rsid w:val="00CD186D"/>
    <w:rsid w:val="00CD1954"/>
    <w:rsid w:val="00CD1F26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9FF"/>
    <w:rsid w:val="00CD6EBB"/>
    <w:rsid w:val="00CD777C"/>
    <w:rsid w:val="00CD7934"/>
    <w:rsid w:val="00CD7A61"/>
    <w:rsid w:val="00CD7CD3"/>
    <w:rsid w:val="00CE02B7"/>
    <w:rsid w:val="00CE04C8"/>
    <w:rsid w:val="00CE05E8"/>
    <w:rsid w:val="00CE0880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AB3"/>
    <w:rsid w:val="00CE2B29"/>
    <w:rsid w:val="00CE3165"/>
    <w:rsid w:val="00CE39A3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C35"/>
    <w:rsid w:val="00CE6EDF"/>
    <w:rsid w:val="00CE7139"/>
    <w:rsid w:val="00CE7395"/>
    <w:rsid w:val="00CE779D"/>
    <w:rsid w:val="00CE791A"/>
    <w:rsid w:val="00CE7BA6"/>
    <w:rsid w:val="00CE7F3A"/>
    <w:rsid w:val="00CF02D2"/>
    <w:rsid w:val="00CF08A7"/>
    <w:rsid w:val="00CF0BC7"/>
    <w:rsid w:val="00CF1003"/>
    <w:rsid w:val="00CF1712"/>
    <w:rsid w:val="00CF22EA"/>
    <w:rsid w:val="00CF23A7"/>
    <w:rsid w:val="00CF2CE1"/>
    <w:rsid w:val="00CF2F77"/>
    <w:rsid w:val="00CF305A"/>
    <w:rsid w:val="00CF31AB"/>
    <w:rsid w:val="00CF31D6"/>
    <w:rsid w:val="00CF3BD1"/>
    <w:rsid w:val="00CF3F2A"/>
    <w:rsid w:val="00CF4077"/>
    <w:rsid w:val="00CF408A"/>
    <w:rsid w:val="00CF427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3C3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3DD5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6C"/>
    <w:rsid w:val="00D07CCE"/>
    <w:rsid w:val="00D10554"/>
    <w:rsid w:val="00D107D5"/>
    <w:rsid w:val="00D10B86"/>
    <w:rsid w:val="00D11837"/>
    <w:rsid w:val="00D11D61"/>
    <w:rsid w:val="00D11DA0"/>
    <w:rsid w:val="00D12078"/>
    <w:rsid w:val="00D1239C"/>
    <w:rsid w:val="00D12C1F"/>
    <w:rsid w:val="00D12D89"/>
    <w:rsid w:val="00D12E1C"/>
    <w:rsid w:val="00D12E9D"/>
    <w:rsid w:val="00D12F23"/>
    <w:rsid w:val="00D12FEF"/>
    <w:rsid w:val="00D131C9"/>
    <w:rsid w:val="00D13345"/>
    <w:rsid w:val="00D1350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6B44"/>
    <w:rsid w:val="00D16F5F"/>
    <w:rsid w:val="00D171E7"/>
    <w:rsid w:val="00D1732C"/>
    <w:rsid w:val="00D1756D"/>
    <w:rsid w:val="00D1789C"/>
    <w:rsid w:val="00D20549"/>
    <w:rsid w:val="00D206CF"/>
    <w:rsid w:val="00D20E67"/>
    <w:rsid w:val="00D218D7"/>
    <w:rsid w:val="00D21E5F"/>
    <w:rsid w:val="00D2259C"/>
    <w:rsid w:val="00D22F16"/>
    <w:rsid w:val="00D235E6"/>
    <w:rsid w:val="00D23B7E"/>
    <w:rsid w:val="00D23F87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96"/>
    <w:rsid w:val="00D33AFE"/>
    <w:rsid w:val="00D33B63"/>
    <w:rsid w:val="00D33E0D"/>
    <w:rsid w:val="00D33EA7"/>
    <w:rsid w:val="00D3576F"/>
    <w:rsid w:val="00D3583E"/>
    <w:rsid w:val="00D35B2F"/>
    <w:rsid w:val="00D35B76"/>
    <w:rsid w:val="00D35CBB"/>
    <w:rsid w:val="00D35CD7"/>
    <w:rsid w:val="00D35DD5"/>
    <w:rsid w:val="00D35E36"/>
    <w:rsid w:val="00D3636D"/>
    <w:rsid w:val="00D37391"/>
    <w:rsid w:val="00D376B5"/>
    <w:rsid w:val="00D376C7"/>
    <w:rsid w:val="00D37C1A"/>
    <w:rsid w:val="00D402D8"/>
    <w:rsid w:val="00D4047D"/>
    <w:rsid w:val="00D407DA"/>
    <w:rsid w:val="00D408D5"/>
    <w:rsid w:val="00D40A97"/>
    <w:rsid w:val="00D40AF4"/>
    <w:rsid w:val="00D40B5D"/>
    <w:rsid w:val="00D41027"/>
    <w:rsid w:val="00D41EBB"/>
    <w:rsid w:val="00D42076"/>
    <w:rsid w:val="00D42713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CCB"/>
    <w:rsid w:val="00D50DAA"/>
    <w:rsid w:val="00D50DDA"/>
    <w:rsid w:val="00D51108"/>
    <w:rsid w:val="00D51E90"/>
    <w:rsid w:val="00D5213B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434"/>
    <w:rsid w:val="00D56BE0"/>
    <w:rsid w:val="00D56D1C"/>
    <w:rsid w:val="00D56DF4"/>
    <w:rsid w:val="00D56E38"/>
    <w:rsid w:val="00D57131"/>
    <w:rsid w:val="00D5734B"/>
    <w:rsid w:val="00D57438"/>
    <w:rsid w:val="00D578E7"/>
    <w:rsid w:val="00D57BD0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DA4"/>
    <w:rsid w:val="00D61ED6"/>
    <w:rsid w:val="00D62D44"/>
    <w:rsid w:val="00D62EA5"/>
    <w:rsid w:val="00D62EBD"/>
    <w:rsid w:val="00D634C4"/>
    <w:rsid w:val="00D63509"/>
    <w:rsid w:val="00D63AB5"/>
    <w:rsid w:val="00D64049"/>
    <w:rsid w:val="00D64662"/>
    <w:rsid w:val="00D649D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4F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551"/>
    <w:rsid w:val="00D777F1"/>
    <w:rsid w:val="00D77AA2"/>
    <w:rsid w:val="00D77CF2"/>
    <w:rsid w:val="00D803B5"/>
    <w:rsid w:val="00D80998"/>
    <w:rsid w:val="00D809A5"/>
    <w:rsid w:val="00D80CB5"/>
    <w:rsid w:val="00D81A89"/>
    <w:rsid w:val="00D81B87"/>
    <w:rsid w:val="00D81E3D"/>
    <w:rsid w:val="00D82935"/>
    <w:rsid w:val="00D82DE0"/>
    <w:rsid w:val="00D82EA1"/>
    <w:rsid w:val="00D830E2"/>
    <w:rsid w:val="00D83C3F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024"/>
    <w:rsid w:val="00D933DE"/>
    <w:rsid w:val="00D934A9"/>
    <w:rsid w:val="00D934FB"/>
    <w:rsid w:val="00D93D52"/>
    <w:rsid w:val="00D94352"/>
    <w:rsid w:val="00D94F41"/>
    <w:rsid w:val="00D94F5B"/>
    <w:rsid w:val="00D954BC"/>
    <w:rsid w:val="00D95CBC"/>
    <w:rsid w:val="00D95CBF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362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0DD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2095"/>
    <w:rsid w:val="00DB2383"/>
    <w:rsid w:val="00DB241A"/>
    <w:rsid w:val="00DB29F0"/>
    <w:rsid w:val="00DB2B25"/>
    <w:rsid w:val="00DB366D"/>
    <w:rsid w:val="00DB37BD"/>
    <w:rsid w:val="00DB39AE"/>
    <w:rsid w:val="00DB3DD9"/>
    <w:rsid w:val="00DB3F9A"/>
    <w:rsid w:val="00DB421F"/>
    <w:rsid w:val="00DB526A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819"/>
    <w:rsid w:val="00DC0AEF"/>
    <w:rsid w:val="00DC12BA"/>
    <w:rsid w:val="00DC18B4"/>
    <w:rsid w:val="00DC1EA3"/>
    <w:rsid w:val="00DC2032"/>
    <w:rsid w:val="00DC227D"/>
    <w:rsid w:val="00DC263E"/>
    <w:rsid w:val="00DC276B"/>
    <w:rsid w:val="00DC27BC"/>
    <w:rsid w:val="00DC2816"/>
    <w:rsid w:val="00DC294D"/>
    <w:rsid w:val="00DC2B23"/>
    <w:rsid w:val="00DC2B72"/>
    <w:rsid w:val="00DC2C42"/>
    <w:rsid w:val="00DC2DBC"/>
    <w:rsid w:val="00DC302C"/>
    <w:rsid w:val="00DC33BF"/>
    <w:rsid w:val="00DC3443"/>
    <w:rsid w:val="00DC3678"/>
    <w:rsid w:val="00DC3F12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F04"/>
    <w:rsid w:val="00DC5FB4"/>
    <w:rsid w:val="00DC60DE"/>
    <w:rsid w:val="00DC6442"/>
    <w:rsid w:val="00DC6B4E"/>
    <w:rsid w:val="00DC6C80"/>
    <w:rsid w:val="00DC7373"/>
    <w:rsid w:val="00DC745D"/>
    <w:rsid w:val="00DC74D7"/>
    <w:rsid w:val="00DC773C"/>
    <w:rsid w:val="00DC7844"/>
    <w:rsid w:val="00DC785E"/>
    <w:rsid w:val="00DC7B9A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CB9"/>
    <w:rsid w:val="00DE1776"/>
    <w:rsid w:val="00DE191F"/>
    <w:rsid w:val="00DE1C8F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FCC"/>
    <w:rsid w:val="00DE4276"/>
    <w:rsid w:val="00DE46BE"/>
    <w:rsid w:val="00DE495C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1E"/>
    <w:rsid w:val="00DF15FF"/>
    <w:rsid w:val="00DF1D6F"/>
    <w:rsid w:val="00DF2269"/>
    <w:rsid w:val="00DF2382"/>
    <w:rsid w:val="00DF24B3"/>
    <w:rsid w:val="00DF2F06"/>
    <w:rsid w:val="00DF38D7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6DE3"/>
    <w:rsid w:val="00DF74A8"/>
    <w:rsid w:val="00DF7864"/>
    <w:rsid w:val="00DF7AF7"/>
    <w:rsid w:val="00E00755"/>
    <w:rsid w:val="00E007F3"/>
    <w:rsid w:val="00E008ED"/>
    <w:rsid w:val="00E00AEC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6D1"/>
    <w:rsid w:val="00E0515D"/>
    <w:rsid w:val="00E05200"/>
    <w:rsid w:val="00E0556E"/>
    <w:rsid w:val="00E05CF4"/>
    <w:rsid w:val="00E05FE1"/>
    <w:rsid w:val="00E0615D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62"/>
    <w:rsid w:val="00E132E5"/>
    <w:rsid w:val="00E134DE"/>
    <w:rsid w:val="00E13EE8"/>
    <w:rsid w:val="00E140B7"/>
    <w:rsid w:val="00E14125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FB8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4A1F"/>
    <w:rsid w:val="00E251B6"/>
    <w:rsid w:val="00E253DD"/>
    <w:rsid w:val="00E254FF"/>
    <w:rsid w:val="00E256A7"/>
    <w:rsid w:val="00E259F2"/>
    <w:rsid w:val="00E25D28"/>
    <w:rsid w:val="00E25F99"/>
    <w:rsid w:val="00E26100"/>
    <w:rsid w:val="00E26430"/>
    <w:rsid w:val="00E2656D"/>
    <w:rsid w:val="00E267B3"/>
    <w:rsid w:val="00E27298"/>
    <w:rsid w:val="00E27A0A"/>
    <w:rsid w:val="00E27D02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502"/>
    <w:rsid w:val="00E33BC1"/>
    <w:rsid w:val="00E33DA3"/>
    <w:rsid w:val="00E340AF"/>
    <w:rsid w:val="00E34265"/>
    <w:rsid w:val="00E34340"/>
    <w:rsid w:val="00E34469"/>
    <w:rsid w:val="00E346B8"/>
    <w:rsid w:val="00E34932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31A"/>
    <w:rsid w:val="00E403C1"/>
    <w:rsid w:val="00E4040F"/>
    <w:rsid w:val="00E40441"/>
    <w:rsid w:val="00E40692"/>
    <w:rsid w:val="00E4087E"/>
    <w:rsid w:val="00E40AC2"/>
    <w:rsid w:val="00E40B6B"/>
    <w:rsid w:val="00E40E16"/>
    <w:rsid w:val="00E40EB5"/>
    <w:rsid w:val="00E412AE"/>
    <w:rsid w:val="00E4179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AAE"/>
    <w:rsid w:val="00E47C2D"/>
    <w:rsid w:val="00E47DFF"/>
    <w:rsid w:val="00E47E38"/>
    <w:rsid w:val="00E5079F"/>
    <w:rsid w:val="00E50E12"/>
    <w:rsid w:val="00E50E54"/>
    <w:rsid w:val="00E5140C"/>
    <w:rsid w:val="00E514F8"/>
    <w:rsid w:val="00E51537"/>
    <w:rsid w:val="00E51669"/>
    <w:rsid w:val="00E517C7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9F8"/>
    <w:rsid w:val="00E60AD4"/>
    <w:rsid w:val="00E60D2C"/>
    <w:rsid w:val="00E60D75"/>
    <w:rsid w:val="00E60E5F"/>
    <w:rsid w:val="00E611B2"/>
    <w:rsid w:val="00E61333"/>
    <w:rsid w:val="00E61597"/>
    <w:rsid w:val="00E618D5"/>
    <w:rsid w:val="00E61A09"/>
    <w:rsid w:val="00E61E69"/>
    <w:rsid w:val="00E6251E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5A2"/>
    <w:rsid w:val="00E65639"/>
    <w:rsid w:val="00E65BA7"/>
    <w:rsid w:val="00E65BEA"/>
    <w:rsid w:val="00E65F40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76D"/>
    <w:rsid w:val="00E728F4"/>
    <w:rsid w:val="00E72A6E"/>
    <w:rsid w:val="00E72CB4"/>
    <w:rsid w:val="00E72DE5"/>
    <w:rsid w:val="00E72E07"/>
    <w:rsid w:val="00E731ED"/>
    <w:rsid w:val="00E73551"/>
    <w:rsid w:val="00E73AFF"/>
    <w:rsid w:val="00E73B04"/>
    <w:rsid w:val="00E73D55"/>
    <w:rsid w:val="00E73FDF"/>
    <w:rsid w:val="00E74092"/>
    <w:rsid w:val="00E74889"/>
    <w:rsid w:val="00E74906"/>
    <w:rsid w:val="00E751AB"/>
    <w:rsid w:val="00E755EA"/>
    <w:rsid w:val="00E75C28"/>
    <w:rsid w:val="00E75CEB"/>
    <w:rsid w:val="00E76217"/>
    <w:rsid w:val="00E76530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137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758"/>
    <w:rsid w:val="00E96B3C"/>
    <w:rsid w:val="00E96FAA"/>
    <w:rsid w:val="00E973BA"/>
    <w:rsid w:val="00E9746E"/>
    <w:rsid w:val="00E974F4"/>
    <w:rsid w:val="00E97601"/>
    <w:rsid w:val="00E97CCA"/>
    <w:rsid w:val="00E97DAB"/>
    <w:rsid w:val="00EA020E"/>
    <w:rsid w:val="00EA05E0"/>
    <w:rsid w:val="00EA06D9"/>
    <w:rsid w:val="00EA091C"/>
    <w:rsid w:val="00EA0B50"/>
    <w:rsid w:val="00EA22D9"/>
    <w:rsid w:val="00EA25D7"/>
    <w:rsid w:val="00EA26E4"/>
    <w:rsid w:val="00EA31C8"/>
    <w:rsid w:val="00EA39D6"/>
    <w:rsid w:val="00EA39DF"/>
    <w:rsid w:val="00EA3E83"/>
    <w:rsid w:val="00EA3F09"/>
    <w:rsid w:val="00EA4398"/>
    <w:rsid w:val="00EA4941"/>
    <w:rsid w:val="00EA4ACA"/>
    <w:rsid w:val="00EA5280"/>
    <w:rsid w:val="00EA52E6"/>
    <w:rsid w:val="00EA566F"/>
    <w:rsid w:val="00EA569D"/>
    <w:rsid w:val="00EA5716"/>
    <w:rsid w:val="00EA57AC"/>
    <w:rsid w:val="00EA5A77"/>
    <w:rsid w:val="00EA6874"/>
    <w:rsid w:val="00EA6A84"/>
    <w:rsid w:val="00EA6ED0"/>
    <w:rsid w:val="00EA6F2A"/>
    <w:rsid w:val="00EA77C0"/>
    <w:rsid w:val="00EA7EC4"/>
    <w:rsid w:val="00EB0214"/>
    <w:rsid w:val="00EB032C"/>
    <w:rsid w:val="00EB0AA5"/>
    <w:rsid w:val="00EB1676"/>
    <w:rsid w:val="00EB180D"/>
    <w:rsid w:val="00EB1B32"/>
    <w:rsid w:val="00EB26A3"/>
    <w:rsid w:val="00EB275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2D3"/>
    <w:rsid w:val="00EB6A09"/>
    <w:rsid w:val="00EB6A53"/>
    <w:rsid w:val="00EB741B"/>
    <w:rsid w:val="00EB7996"/>
    <w:rsid w:val="00EB7AAF"/>
    <w:rsid w:val="00EB7ACC"/>
    <w:rsid w:val="00EC01D1"/>
    <w:rsid w:val="00EC02C6"/>
    <w:rsid w:val="00EC05B3"/>
    <w:rsid w:val="00EC0CEC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350A"/>
    <w:rsid w:val="00EC3518"/>
    <w:rsid w:val="00EC3A8B"/>
    <w:rsid w:val="00EC3B2E"/>
    <w:rsid w:val="00EC3C1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B44"/>
    <w:rsid w:val="00EC5E4A"/>
    <w:rsid w:val="00EC6DFA"/>
    <w:rsid w:val="00EC7119"/>
    <w:rsid w:val="00EC722D"/>
    <w:rsid w:val="00EC73D7"/>
    <w:rsid w:val="00EC7E5D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31D"/>
    <w:rsid w:val="00ED7753"/>
    <w:rsid w:val="00ED7AA9"/>
    <w:rsid w:val="00ED7F1D"/>
    <w:rsid w:val="00EE020B"/>
    <w:rsid w:val="00EE043D"/>
    <w:rsid w:val="00EE0676"/>
    <w:rsid w:val="00EE0896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4BE"/>
    <w:rsid w:val="00EE4AC4"/>
    <w:rsid w:val="00EE53F0"/>
    <w:rsid w:val="00EE5BFD"/>
    <w:rsid w:val="00EE5D13"/>
    <w:rsid w:val="00EE5F18"/>
    <w:rsid w:val="00EE64DE"/>
    <w:rsid w:val="00EE669D"/>
    <w:rsid w:val="00EE66A9"/>
    <w:rsid w:val="00EE78A0"/>
    <w:rsid w:val="00EE7E4E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2FD9"/>
    <w:rsid w:val="00EF3C29"/>
    <w:rsid w:val="00EF429B"/>
    <w:rsid w:val="00EF451B"/>
    <w:rsid w:val="00EF480B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01B"/>
    <w:rsid w:val="00EF73CD"/>
    <w:rsid w:val="00EF7C97"/>
    <w:rsid w:val="00F002AC"/>
    <w:rsid w:val="00F0030B"/>
    <w:rsid w:val="00F00325"/>
    <w:rsid w:val="00F00C3D"/>
    <w:rsid w:val="00F00D9A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283"/>
    <w:rsid w:val="00F04344"/>
    <w:rsid w:val="00F043B7"/>
    <w:rsid w:val="00F049C5"/>
    <w:rsid w:val="00F049EE"/>
    <w:rsid w:val="00F04D0C"/>
    <w:rsid w:val="00F054ED"/>
    <w:rsid w:val="00F058AE"/>
    <w:rsid w:val="00F05A04"/>
    <w:rsid w:val="00F0617F"/>
    <w:rsid w:val="00F064AA"/>
    <w:rsid w:val="00F06747"/>
    <w:rsid w:val="00F0762C"/>
    <w:rsid w:val="00F07ECB"/>
    <w:rsid w:val="00F07EED"/>
    <w:rsid w:val="00F10070"/>
    <w:rsid w:val="00F10EBF"/>
    <w:rsid w:val="00F10FE8"/>
    <w:rsid w:val="00F11BB0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5DA7"/>
    <w:rsid w:val="00F1669F"/>
    <w:rsid w:val="00F168F8"/>
    <w:rsid w:val="00F169B6"/>
    <w:rsid w:val="00F16BB3"/>
    <w:rsid w:val="00F16ED2"/>
    <w:rsid w:val="00F171CD"/>
    <w:rsid w:val="00F17344"/>
    <w:rsid w:val="00F17893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702"/>
    <w:rsid w:val="00F2385D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528"/>
    <w:rsid w:val="00F346BA"/>
    <w:rsid w:val="00F3485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74D"/>
    <w:rsid w:val="00F370BA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ABA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B10"/>
    <w:rsid w:val="00F51EC0"/>
    <w:rsid w:val="00F52491"/>
    <w:rsid w:val="00F5258F"/>
    <w:rsid w:val="00F527B9"/>
    <w:rsid w:val="00F528B4"/>
    <w:rsid w:val="00F52910"/>
    <w:rsid w:val="00F52AD7"/>
    <w:rsid w:val="00F52B53"/>
    <w:rsid w:val="00F53300"/>
    <w:rsid w:val="00F53B39"/>
    <w:rsid w:val="00F54143"/>
    <w:rsid w:val="00F5450A"/>
    <w:rsid w:val="00F54610"/>
    <w:rsid w:val="00F54C5F"/>
    <w:rsid w:val="00F54E6F"/>
    <w:rsid w:val="00F55010"/>
    <w:rsid w:val="00F55C1E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1B"/>
    <w:rsid w:val="00F62759"/>
    <w:rsid w:val="00F63AE9"/>
    <w:rsid w:val="00F63E7C"/>
    <w:rsid w:val="00F64006"/>
    <w:rsid w:val="00F64539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3A8"/>
    <w:rsid w:val="00F72A43"/>
    <w:rsid w:val="00F72BEE"/>
    <w:rsid w:val="00F72C4A"/>
    <w:rsid w:val="00F73027"/>
    <w:rsid w:val="00F73170"/>
    <w:rsid w:val="00F731C9"/>
    <w:rsid w:val="00F735AF"/>
    <w:rsid w:val="00F73967"/>
    <w:rsid w:val="00F74347"/>
    <w:rsid w:val="00F74BAE"/>
    <w:rsid w:val="00F74C3D"/>
    <w:rsid w:val="00F74D4A"/>
    <w:rsid w:val="00F750CF"/>
    <w:rsid w:val="00F75227"/>
    <w:rsid w:val="00F752F7"/>
    <w:rsid w:val="00F757D7"/>
    <w:rsid w:val="00F75809"/>
    <w:rsid w:val="00F75D35"/>
    <w:rsid w:val="00F75E09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A36"/>
    <w:rsid w:val="00F82F02"/>
    <w:rsid w:val="00F8353B"/>
    <w:rsid w:val="00F838D2"/>
    <w:rsid w:val="00F83E06"/>
    <w:rsid w:val="00F8400B"/>
    <w:rsid w:val="00F84649"/>
    <w:rsid w:val="00F846CA"/>
    <w:rsid w:val="00F84850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409"/>
    <w:rsid w:val="00F903A2"/>
    <w:rsid w:val="00F911DB"/>
    <w:rsid w:val="00F911DF"/>
    <w:rsid w:val="00F914DF"/>
    <w:rsid w:val="00F9157A"/>
    <w:rsid w:val="00F91EFF"/>
    <w:rsid w:val="00F92257"/>
    <w:rsid w:val="00F922B3"/>
    <w:rsid w:val="00F922E7"/>
    <w:rsid w:val="00F92E84"/>
    <w:rsid w:val="00F92F38"/>
    <w:rsid w:val="00F930C5"/>
    <w:rsid w:val="00F93C46"/>
    <w:rsid w:val="00F943A4"/>
    <w:rsid w:val="00F94425"/>
    <w:rsid w:val="00F94C18"/>
    <w:rsid w:val="00F9538E"/>
    <w:rsid w:val="00F95793"/>
    <w:rsid w:val="00F958B9"/>
    <w:rsid w:val="00F95A25"/>
    <w:rsid w:val="00F95BC2"/>
    <w:rsid w:val="00F95C18"/>
    <w:rsid w:val="00F96628"/>
    <w:rsid w:val="00F96A44"/>
    <w:rsid w:val="00F96BC4"/>
    <w:rsid w:val="00F97590"/>
    <w:rsid w:val="00F97CFA"/>
    <w:rsid w:val="00FA0226"/>
    <w:rsid w:val="00FA0610"/>
    <w:rsid w:val="00FA078A"/>
    <w:rsid w:val="00FA07DB"/>
    <w:rsid w:val="00FA088E"/>
    <w:rsid w:val="00FA09C6"/>
    <w:rsid w:val="00FA0B22"/>
    <w:rsid w:val="00FA13A2"/>
    <w:rsid w:val="00FA14C8"/>
    <w:rsid w:val="00FA1912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7CC"/>
    <w:rsid w:val="00FA69BF"/>
    <w:rsid w:val="00FA6E77"/>
    <w:rsid w:val="00FB0949"/>
    <w:rsid w:val="00FB0E29"/>
    <w:rsid w:val="00FB0F60"/>
    <w:rsid w:val="00FB0FB7"/>
    <w:rsid w:val="00FB1231"/>
    <w:rsid w:val="00FB17F4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9B8"/>
    <w:rsid w:val="00FB59EA"/>
    <w:rsid w:val="00FB5DA7"/>
    <w:rsid w:val="00FB6006"/>
    <w:rsid w:val="00FB6257"/>
    <w:rsid w:val="00FB701C"/>
    <w:rsid w:val="00FB749D"/>
    <w:rsid w:val="00FB77B4"/>
    <w:rsid w:val="00FB7E15"/>
    <w:rsid w:val="00FC0240"/>
    <w:rsid w:val="00FC057F"/>
    <w:rsid w:val="00FC0729"/>
    <w:rsid w:val="00FC0857"/>
    <w:rsid w:val="00FC0A8C"/>
    <w:rsid w:val="00FC0B9D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B8B"/>
    <w:rsid w:val="00FC3DD4"/>
    <w:rsid w:val="00FC3EBF"/>
    <w:rsid w:val="00FC45D7"/>
    <w:rsid w:val="00FC4CC1"/>
    <w:rsid w:val="00FC5260"/>
    <w:rsid w:val="00FC563C"/>
    <w:rsid w:val="00FC578E"/>
    <w:rsid w:val="00FC598D"/>
    <w:rsid w:val="00FC5C93"/>
    <w:rsid w:val="00FC5CD3"/>
    <w:rsid w:val="00FC622D"/>
    <w:rsid w:val="00FC6F12"/>
    <w:rsid w:val="00FC6FAE"/>
    <w:rsid w:val="00FC754D"/>
    <w:rsid w:val="00FC764A"/>
    <w:rsid w:val="00FC79D0"/>
    <w:rsid w:val="00FC7AEE"/>
    <w:rsid w:val="00FC7CD8"/>
    <w:rsid w:val="00FC7CE0"/>
    <w:rsid w:val="00FC7D0C"/>
    <w:rsid w:val="00FD057D"/>
    <w:rsid w:val="00FD10A7"/>
    <w:rsid w:val="00FD1442"/>
    <w:rsid w:val="00FD151A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729F"/>
    <w:rsid w:val="00FD7404"/>
    <w:rsid w:val="00FD773F"/>
    <w:rsid w:val="00FD79AF"/>
    <w:rsid w:val="00FE00D4"/>
    <w:rsid w:val="00FE0893"/>
    <w:rsid w:val="00FE09BF"/>
    <w:rsid w:val="00FE0C5C"/>
    <w:rsid w:val="00FE1B7A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442"/>
    <w:rsid w:val="00FE751D"/>
    <w:rsid w:val="00FE764D"/>
    <w:rsid w:val="00FE7696"/>
    <w:rsid w:val="00FE7EE9"/>
    <w:rsid w:val="00FF0218"/>
    <w:rsid w:val="00FF04CE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6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paragraph" w:customStyle="1" w:styleId="ZB">
    <w:name w:val="ZB"/>
    <w:rsid w:val="00A340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character" w:customStyle="1" w:styleId="apple-converted-space">
    <w:name w:val="apple-converted-space"/>
    <w:basedOn w:val="DefaultParagraphFont"/>
    <w:rsid w:val="001D0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3GPP\tsg_ran\WG2\TSGR2_116bis-e\Docs\R2-220194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B43FC-E0D0-4967-86E1-571C20597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3616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1936</cp:revision>
  <cp:lastPrinted>2018-04-04T09:40:00Z</cp:lastPrinted>
  <dcterms:created xsi:type="dcterms:W3CDTF">2018-11-01T12:39:00Z</dcterms:created>
  <dcterms:modified xsi:type="dcterms:W3CDTF">2022-02-14T08:58:00Z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